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C60" w:rsidRPr="003861C6" w:rsidRDefault="000A1C60" w:rsidP="00775C34">
      <w:pPr>
        <w:numPr>
          <w:ilvl w:val="0"/>
          <w:numId w:val="1"/>
        </w:numPr>
        <w:tabs>
          <w:tab w:val="left" w:pos="1060"/>
        </w:tabs>
        <w:spacing w:line="500" w:lineRule="exact"/>
        <w:jc w:val="center"/>
        <w:outlineLvl w:val="0"/>
        <w:rPr>
          <w:rFonts w:eastAsia="黑体"/>
          <w:b/>
          <w:color w:val="000000"/>
          <w:sz w:val="32"/>
        </w:rPr>
      </w:pPr>
      <w:r w:rsidRPr="003861C6">
        <w:rPr>
          <w:rFonts w:eastAsia="黑体" w:hint="eastAsia"/>
          <w:b/>
          <w:color w:val="000000"/>
          <w:sz w:val="32"/>
        </w:rPr>
        <w:t>救生设备</w:t>
      </w:r>
    </w:p>
    <w:p w:rsidR="000A1C60" w:rsidRPr="003861C6" w:rsidRDefault="000A1C60" w:rsidP="000A1C60">
      <w:pPr>
        <w:numPr>
          <w:ilvl w:val="1"/>
          <w:numId w:val="1"/>
        </w:numPr>
        <w:jc w:val="center"/>
        <w:outlineLvl w:val="1"/>
        <w:rPr>
          <w:rFonts w:eastAsia="楷体_GB2312"/>
          <w:b/>
          <w:color w:val="000000"/>
          <w:sz w:val="28"/>
        </w:rPr>
      </w:pPr>
      <w:r w:rsidRPr="003861C6">
        <w:rPr>
          <w:rFonts w:eastAsia="楷体_GB2312" w:hint="eastAsia"/>
          <w:b/>
          <w:color w:val="000000"/>
          <w:sz w:val="28"/>
        </w:rPr>
        <w:t>一般规定</w:t>
      </w:r>
    </w:p>
    <w:p w:rsidR="000A1C60" w:rsidRPr="003861C6" w:rsidRDefault="000A1C60" w:rsidP="003861C6">
      <w:pPr>
        <w:spacing w:line="240" w:lineRule="exact"/>
      </w:pPr>
    </w:p>
    <w:p w:rsidR="00CA04DF" w:rsidRPr="00CA04DF" w:rsidRDefault="000A1C60" w:rsidP="00CA04DF">
      <w:pPr>
        <w:numPr>
          <w:ilvl w:val="2"/>
          <w:numId w:val="1"/>
        </w:numPr>
        <w:ind w:firstLine="454"/>
        <w:outlineLvl w:val="2"/>
        <w:rPr>
          <w:rFonts w:ascii="黑体" w:eastAsia="黑体"/>
          <w:color w:val="000000"/>
        </w:rPr>
      </w:pPr>
      <w:r w:rsidRPr="00681B23">
        <w:rPr>
          <w:rFonts w:ascii="黑体" w:eastAsia="黑体" w:hint="eastAsia"/>
          <w:color w:val="000000"/>
        </w:rPr>
        <w:t>一般要求</w:t>
      </w:r>
    </w:p>
    <w:p w:rsidR="003E1A7C" w:rsidRPr="003E1A7C" w:rsidRDefault="003E1A7C" w:rsidP="000A1C60">
      <w:pPr>
        <w:pStyle w:val="a5"/>
        <w:numPr>
          <w:ilvl w:val="3"/>
          <w:numId w:val="1"/>
        </w:numPr>
        <w:ind w:firstLine="454"/>
        <w:rPr>
          <w:rFonts w:ascii="Times New Roman" w:hAnsi="Times New Roman"/>
          <w:color w:val="000000"/>
        </w:rPr>
      </w:pPr>
      <w:r w:rsidRPr="006B16E8">
        <w:rPr>
          <w:rFonts w:hint="eastAsia"/>
          <w:szCs w:val="21"/>
          <w:lang w:val="en-GB"/>
        </w:rPr>
        <w:t>救生设备与装置的制造，应符合</w:t>
      </w:r>
      <w:r w:rsidRPr="00CB2FCD">
        <w:rPr>
          <w:rFonts w:hint="eastAsia"/>
          <w:szCs w:val="21"/>
          <w:highlight w:val="green"/>
          <w:lang w:val="en-GB"/>
        </w:rPr>
        <w:t>本章第6节</w:t>
      </w:r>
      <w:r w:rsidRPr="006B16E8">
        <w:rPr>
          <w:rFonts w:hint="eastAsia"/>
          <w:szCs w:val="21"/>
          <w:lang w:val="en-GB"/>
        </w:rPr>
        <w:t>的有关规定，经检验合格并获得相应证书的产品方可装船使用。</w:t>
      </w:r>
    </w:p>
    <w:p w:rsidR="000A1C60" w:rsidRPr="00CA04DF" w:rsidRDefault="000A1C60" w:rsidP="000A1C60">
      <w:pPr>
        <w:pStyle w:val="a5"/>
        <w:numPr>
          <w:ilvl w:val="3"/>
          <w:numId w:val="1"/>
        </w:numPr>
        <w:ind w:firstLine="454"/>
        <w:rPr>
          <w:rFonts w:ascii="Times New Roman" w:hAnsi="Times New Roman"/>
          <w:color w:val="000000"/>
        </w:rPr>
      </w:pPr>
      <w:r w:rsidRPr="00CA04DF">
        <w:rPr>
          <w:rFonts w:hint="eastAsia"/>
        </w:rPr>
        <w:t>本章要求船舶配备的救生设备，准许采用其他救生设备代替，但须通过试验并经认可。</w:t>
      </w:r>
    </w:p>
    <w:p w:rsidR="00987A82" w:rsidRPr="00991C9F" w:rsidRDefault="00C30DA4" w:rsidP="00991C9F">
      <w:pPr>
        <w:pStyle w:val="a5"/>
        <w:numPr>
          <w:ilvl w:val="3"/>
          <w:numId w:val="1"/>
        </w:numPr>
        <w:spacing w:line="240" w:lineRule="exact"/>
        <w:ind w:firstLine="454"/>
        <w:rPr>
          <w:rFonts w:eastAsia="黑体"/>
          <w:color w:val="000000"/>
        </w:rPr>
      </w:pPr>
      <w:r w:rsidRPr="00987A82">
        <w:rPr>
          <w:rFonts w:ascii="Times New Roman" w:hAnsi="Times New Roman" w:hint="eastAsia"/>
          <w:color w:val="000000"/>
        </w:rPr>
        <w:t>船舶更换救生设备或装置时，或进行涉及到更换或增设其现有救生设备或装置的重大修理、改装或改建时，这些救生设备或装置应在合理可行的情况下满足本章的要求。</w:t>
      </w:r>
    </w:p>
    <w:p w:rsidR="00991C9F" w:rsidRPr="003861C6" w:rsidRDefault="00991C9F" w:rsidP="003861C6">
      <w:pPr>
        <w:spacing w:line="240" w:lineRule="exact"/>
      </w:pPr>
    </w:p>
    <w:p w:rsidR="000A1C60" w:rsidRPr="00681B23" w:rsidRDefault="000A1C60" w:rsidP="000A1C60">
      <w:pPr>
        <w:numPr>
          <w:ilvl w:val="2"/>
          <w:numId w:val="1"/>
        </w:numPr>
        <w:ind w:firstLine="454"/>
        <w:outlineLvl w:val="2"/>
        <w:rPr>
          <w:rFonts w:ascii="黑体" w:eastAsia="黑体"/>
          <w:color w:val="000000"/>
        </w:rPr>
      </w:pPr>
      <w:r w:rsidRPr="00681B23">
        <w:rPr>
          <w:rFonts w:ascii="黑体" w:eastAsia="黑体" w:hint="eastAsia"/>
          <w:color w:val="000000"/>
        </w:rPr>
        <w:t>定义</w:t>
      </w:r>
    </w:p>
    <w:p w:rsidR="000A1C60" w:rsidRPr="00681B23" w:rsidRDefault="000A1C60" w:rsidP="000A1C60">
      <w:pPr>
        <w:pStyle w:val="a5"/>
        <w:numPr>
          <w:ilvl w:val="3"/>
          <w:numId w:val="1"/>
        </w:numPr>
        <w:ind w:firstLine="454"/>
        <w:rPr>
          <w:rFonts w:ascii="Times New Roman" w:hAnsi="Times New Roman"/>
          <w:color w:val="000000"/>
        </w:rPr>
      </w:pPr>
      <w:r w:rsidRPr="00681B23">
        <w:rPr>
          <w:rFonts w:hint="eastAsia"/>
          <w:color w:val="000000"/>
        </w:rPr>
        <w:t>除另有规定外，本章的名词定义如下：</w:t>
      </w:r>
    </w:p>
    <w:p w:rsidR="000A1C60" w:rsidRPr="00404134" w:rsidRDefault="00404134" w:rsidP="000A1C60">
      <w:pPr>
        <w:numPr>
          <w:ilvl w:val="4"/>
          <w:numId w:val="1"/>
        </w:numPr>
        <w:autoSpaceDE w:val="0"/>
        <w:autoSpaceDN w:val="0"/>
        <w:adjustRightInd w:val="0"/>
        <w:ind w:firstLine="476"/>
        <w:jc w:val="left"/>
      </w:pPr>
      <w:r w:rsidRPr="00404134">
        <w:rPr>
          <w:rFonts w:hint="eastAsia"/>
        </w:rPr>
        <w:t>最轻载航行状态——系指船舶处于平浮、无货，备品和燃料有</w:t>
      </w:r>
      <w:r w:rsidRPr="00404134">
        <w:rPr>
          <w:rFonts w:hint="eastAsia"/>
        </w:rPr>
        <w:t>10%</w:t>
      </w:r>
      <w:r w:rsidRPr="00404134">
        <w:rPr>
          <w:rFonts w:hint="eastAsia"/>
        </w:rPr>
        <w:t>剩余量的装载状态</w:t>
      </w:r>
      <w:r w:rsidR="00C55823">
        <w:rPr>
          <w:rFonts w:hint="eastAsia"/>
        </w:rPr>
        <w:t>；</w:t>
      </w:r>
    </w:p>
    <w:p w:rsidR="000A1C60" w:rsidRPr="003E1A7C" w:rsidRDefault="00404134" w:rsidP="000A1C60">
      <w:pPr>
        <w:numPr>
          <w:ilvl w:val="4"/>
          <w:numId w:val="1"/>
        </w:numPr>
        <w:autoSpaceDE w:val="0"/>
        <w:autoSpaceDN w:val="0"/>
        <w:adjustRightInd w:val="0"/>
        <w:ind w:firstLine="476"/>
        <w:jc w:val="left"/>
        <w:rPr>
          <w:rFonts w:ascii="宋体"/>
          <w:szCs w:val="21"/>
        </w:rPr>
      </w:pPr>
      <w:r w:rsidRPr="003E1A7C">
        <w:rPr>
          <w:rFonts w:hint="eastAsia"/>
        </w:rPr>
        <w:t>自由漂浮下水——系指</w:t>
      </w:r>
      <w:proofErr w:type="gramStart"/>
      <w:r w:rsidRPr="003E1A7C">
        <w:rPr>
          <w:rFonts w:hint="eastAsia"/>
        </w:rPr>
        <w:t>救生</w:t>
      </w:r>
      <w:r w:rsidR="003E1A7C" w:rsidRPr="003E1A7C">
        <w:rPr>
          <w:rFonts w:hint="eastAsia"/>
        </w:rPr>
        <w:t>艇</w:t>
      </w:r>
      <w:r w:rsidRPr="003E1A7C">
        <w:rPr>
          <w:rFonts w:hint="eastAsia"/>
        </w:rPr>
        <w:t>筏从下沉</w:t>
      </w:r>
      <w:proofErr w:type="gramEnd"/>
      <w:r w:rsidRPr="003E1A7C">
        <w:rPr>
          <w:rFonts w:hint="eastAsia"/>
        </w:rPr>
        <w:t>中的船舶自动脱开并立即可用的降落方法</w:t>
      </w:r>
      <w:r w:rsidR="00C55823">
        <w:rPr>
          <w:rFonts w:hint="eastAsia"/>
        </w:rPr>
        <w:t>；</w:t>
      </w:r>
    </w:p>
    <w:p w:rsidR="000A1C60" w:rsidRPr="00FB6129" w:rsidRDefault="00404134" w:rsidP="00404134">
      <w:pPr>
        <w:numPr>
          <w:ilvl w:val="4"/>
          <w:numId w:val="1"/>
        </w:numPr>
        <w:autoSpaceDE w:val="0"/>
        <w:autoSpaceDN w:val="0"/>
        <w:adjustRightInd w:val="0"/>
        <w:ind w:firstLine="476"/>
        <w:jc w:val="left"/>
      </w:pPr>
      <w:r w:rsidRPr="00FB6129">
        <w:rPr>
          <w:rFonts w:hint="eastAsia"/>
        </w:rPr>
        <w:t>自由降落下水——系指</w:t>
      </w:r>
      <w:proofErr w:type="gramStart"/>
      <w:r w:rsidRPr="00FB6129">
        <w:rPr>
          <w:rFonts w:hint="eastAsia"/>
        </w:rPr>
        <w:t>载足全部</w:t>
      </w:r>
      <w:proofErr w:type="gramEnd"/>
      <w:r w:rsidRPr="00FB6129">
        <w:rPr>
          <w:rFonts w:hint="eastAsia"/>
        </w:rPr>
        <w:t>乘员和属具的</w:t>
      </w:r>
      <w:proofErr w:type="gramStart"/>
      <w:r w:rsidRPr="00FB6129">
        <w:rPr>
          <w:rFonts w:hint="eastAsia"/>
        </w:rPr>
        <w:t>救生</w:t>
      </w:r>
      <w:r w:rsidR="003E1A7C" w:rsidRPr="00FB6129">
        <w:rPr>
          <w:rFonts w:hint="eastAsia"/>
        </w:rPr>
        <w:t>艇</w:t>
      </w:r>
      <w:r w:rsidRPr="00FB6129">
        <w:rPr>
          <w:rFonts w:hint="eastAsia"/>
        </w:rPr>
        <w:t>筏在船上</w:t>
      </w:r>
      <w:proofErr w:type="gramEnd"/>
      <w:r w:rsidRPr="00FB6129">
        <w:rPr>
          <w:rFonts w:hint="eastAsia"/>
        </w:rPr>
        <w:t>脱开并在没有任何制约装置的情况下，任其</w:t>
      </w:r>
      <w:r w:rsidR="006C55A6" w:rsidRPr="00FB6129">
        <w:rPr>
          <w:rFonts w:hint="eastAsia"/>
        </w:rPr>
        <w:t>下降到海面</w:t>
      </w:r>
      <w:r w:rsidRPr="00FB6129">
        <w:rPr>
          <w:rFonts w:hint="eastAsia"/>
        </w:rPr>
        <w:t>的降落方法</w:t>
      </w:r>
      <w:r w:rsidR="00C55823">
        <w:rPr>
          <w:rFonts w:hint="eastAsia"/>
        </w:rPr>
        <w:t>；</w:t>
      </w:r>
    </w:p>
    <w:p w:rsidR="000A1C60" w:rsidRPr="00404134" w:rsidRDefault="006C55A6" w:rsidP="000A1C60">
      <w:pPr>
        <w:numPr>
          <w:ilvl w:val="4"/>
          <w:numId w:val="1"/>
        </w:numPr>
        <w:autoSpaceDE w:val="0"/>
        <w:autoSpaceDN w:val="0"/>
        <w:adjustRightInd w:val="0"/>
        <w:ind w:firstLine="476"/>
        <w:jc w:val="left"/>
        <w:rPr>
          <w:rFonts w:ascii="宋体"/>
          <w:szCs w:val="21"/>
        </w:rPr>
      </w:pPr>
      <w:r>
        <w:rPr>
          <w:rFonts w:hint="eastAsia"/>
        </w:rPr>
        <w:t>降落设备或装置</w:t>
      </w:r>
      <w:r w:rsidR="000A1C60" w:rsidRPr="00404134">
        <w:rPr>
          <w:rFonts w:hint="eastAsia"/>
        </w:rPr>
        <w:t>——系指</w:t>
      </w:r>
      <w:r>
        <w:rPr>
          <w:rFonts w:hint="eastAsia"/>
        </w:rPr>
        <w:t>将</w:t>
      </w:r>
      <w:r w:rsidR="0090493C">
        <w:rPr>
          <w:rFonts w:ascii="宋体" w:hint="eastAsia"/>
          <w:szCs w:val="21"/>
        </w:rPr>
        <w:t>集体救生设备</w:t>
      </w:r>
      <w:r>
        <w:rPr>
          <w:rFonts w:hint="eastAsia"/>
        </w:rPr>
        <w:t>从其存放位置安全地转移到水上的设施。</w:t>
      </w:r>
    </w:p>
    <w:p w:rsidR="006C55A6" w:rsidRPr="006C55A6" w:rsidRDefault="006C55A6" w:rsidP="000A1C60">
      <w:pPr>
        <w:numPr>
          <w:ilvl w:val="4"/>
          <w:numId w:val="1"/>
        </w:numPr>
        <w:autoSpaceDE w:val="0"/>
        <w:autoSpaceDN w:val="0"/>
        <w:adjustRightInd w:val="0"/>
        <w:ind w:firstLine="476"/>
        <w:jc w:val="left"/>
        <w:rPr>
          <w:rFonts w:ascii="宋体"/>
          <w:szCs w:val="21"/>
        </w:rPr>
      </w:pPr>
      <w:r w:rsidRPr="00404134">
        <w:rPr>
          <w:szCs w:val="21"/>
        </w:rPr>
        <w:t>登乘梯</w:t>
      </w:r>
      <w:r w:rsidRPr="00404134">
        <w:rPr>
          <w:szCs w:val="21"/>
        </w:rPr>
        <w:t>——</w:t>
      </w:r>
      <w:r w:rsidRPr="00404134">
        <w:rPr>
          <w:szCs w:val="21"/>
        </w:rPr>
        <w:t>系指设置在</w:t>
      </w:r>
      <w:r w:rsidR="00987A82">
        <w:rPr>
          <w:rFonts w:hint="eastAsia"/>
          <w:szCs w:val="21"/>
        </w:rPr>
        <w:t>集体救生设备</w:t>
      </w:r>
      <w:r w:rsidRPr="00404134">
        <w:rPr>
          <w:szCs w:val="21"/>
        </w:rPr>
        <w:t>登乘站以</w:t>
      </w:r>
      <w:proofErr w:type="gramStart"/>
      <w:r w:rsidRPr="00404134">
        <w:rPr>
          <w:szCs w:val="21"/>
        </w:rPr>
        <w:t>供</w:t>
      </w:r>
      <w:r w:rsidR="00987A82">
        <w:rPr>
          <w:rFonts w:hint="eastAsia"/>
          <w:szCs w:val="21"/>
        </w:rPr>
        <w:t>人员</w:t>
      </w:r>
      <w:proofErr w:type="gramEnd"/>
      <w:r w:rsidRPr="00404134">
        <w:rPr>
          <w:szCs w:val="21"/>
        </w:rPr>
        <w:t>安全进入降落下水后的</w:t>
      </w:r>
      <w:r w:rsidR="00987A82">
        <w:rPr>
          <w:rFonts w:hint="eastAsia"/>
          <w:szCs w:val="21"/>
        </w:rPr>
        <w:t>集体救生设备</w:t>
      </w:r>
      <w:r w:rsidRPr="00404134">
        <w:rPr>
          <w:szCs w:val="21"/>
        </w:rPr>
        <w:t>的梯子</w:t>
      </w:r>
      <w:r w:rsidR="00C55823">
        <w:rPr>
          <w:szCs w:val="21"/>
        </w:rPr>
        <w:t>；</w:t>
      </w:r>
    </w:p>
    <w:p w:rsidR="000A1C60" w:rsidRPr="00FB6129" w:rsidRDefault="00255F73" w:rsidP="000A1C60">
      <w:pPr>
        <w:numPr>
          <w:ilvl w:val="4"/>
          <w:numId w:val="1"/>
        </w:numPr>
        <w:autoSpaceDE w:val="0"/>
        <w:autoSpaceDN w:val="0"/>
        <w:adjustRightInd w:val="0"/>
        <w:ind w:firstLine="476"/>
        <w:jc w:val="left"/>
        <w:rPr>
          <w:rFonts w:ascii="宋体"/>
          <w:szCs w:val="21"/>
          <w:u w:val="thick" w:color="FF0000"/>
        </w:rPr>
      </w:pPr>
      <w:r w:rsidRPr="00FB6129">
        <w:rPr>
          <w:rFonts w:ascii="宋体" w:hint="eastAsia"/>
          <w:color w:val="000000"/>
          <w:szCs w:val="21"/>
          <w:u w:val="thick" w:color="FF0000"/>
        </w:rPr>
        <w:t>集合站——系指船上予以特别保护、在紧急情况下用于船上人员集合的区域</w:t>
      </w:r>
      <w:r w:rsidR="00C55823">
        <w:rPr>
          <w:rFonts w:ascii="宋体" w:hint="eastAsia"/>
          <w:color w:val="000000"/>
          <w:szCs w:val="21"/>
          <w:u w:val="thick" w:color="FF0000"/>
        </w:rPr>
        <w:t>；</w:t>
      </w:r>
    </w:p>
    <w:p w:rsidR="00255F73" w:rsidRPr="00FB6129" w:rsidRDefault="00255F73" w:rsidP="000A1C60">
      <w:pPr>
        <w:numPr>
          <w:ilvl w:val="4"/>
          <w:numId w:val="1"/>
        </w:numPr>
        <w:autoSpaceDE w:val="0"/>
        <w:autoSpaceDN w:val="0"/>
        <w:adjustRightInd w:val="0"/>
        <w:ind w:firstLine="476"/>
        <w:jc w:val="left"/>
        <w:rPr>
          <w:rFonts w:ascii="宋体"/>
          <w:szCs w:val="21"/>
          <w:u w:val="thick" w:color="FF0000"/>
        </w:rPr>
      </w:pPr>
      <w:r w:rsidRPr="00FB6129">
        <w:rPr>
          <w:rFonts w:ascii="宋体" w:hint="eastAsia"/>
          <w:color w:val="000000"/>
          <w:szCs w:val="21"/>
          <w:u w:val="thick" w:color="FF0000"/>
        </w:rPr>
        <w:t>登乘站——系指登乘</w:t>
      </w:r>
      <w:r w:rsidR="00987A82" w:rsidRPr="00FB6129">
        <w:rPr>
          <w:rFonts w:hint="eastAsia"/>
          <w:szCs w:val="21"/>
          <w:u w:val="thick" w:color="FF0000"/>
        </w:rPr>
        <w:t>集体救生设备</w:t>
      </w:r>
      <w:r w:rsidRPr="00FB6129">
        <w:rPr>
          <w:rFonts w:ascii="宋体" w:hint="eastAsia"/>
          <w:color w:val="000000"/>
          <w:szCs w:val="21"/>
          <w:u w:val="thick" w:color="FF0000"/>
        </w:rPr>
        <w:t>的地方。登乘站如有足够的场地并能安全进行船上人员集合行动则可以用作集合站</w:t>
      </w:r>
      <w:r w:rsidR="00C55823">
        <w:rPr>
          <w:rFonts w:ascii="宋体" w:hint="eastAsia"/>
          <w:color w:val="000000"/>
          <w:szCs w:val="21"/>
          <w:u w:val="thick" w:color="FF0000"/>
        </w:rPr>
        <w:t>；</w:t>
      </w:r>
    </w:p>
    <w:p w:rsidR="00255F73" w:rsidRPr="00FB6129" w:rsidRDefault="00255F73" w:rsidP="000A1C60">
      <w:pPr>
        <w:numPr>
          <w:ilvl w:val="4"/>
          <w:numId w:val="1"/>
        </w:numPr>
        <w:autoSpaceDE w:val="0"/>
        <w:autoSpaceDN w:val="0"/>
        <w:adjustRightInd w:val="0"/>
        <w:ind w:firstLine="476"/>
        <w:jc w:val="left"/>
        <w:rPr>
          <w:rFonts w:ascii="宋体"/>
          <w:szCs w:val="21"/>
          <w:u w:val="thick" w:color="FF0000"/>
        </w:rPr>
      </w:pPr>
      <w:r w:rsidRPr="00FB6129">
        <w:rPr>
          <w:rFonts w:ascii="宋体" w:hint="eastAsia"/>
          <w:szCs w:val="21"/>
          <w:u w:val="thick" w:color="FF0000"/>
        </w:rPr>
        <w:t>船上总人数——系指船长、船员和在船上以任何职业从事或参与该船业务工作的人员人数的总和</w:t>
      </w:r>
      <w:r w:rsidR="00C55823">
        <w:rPr>
          <w:rFonts w:ascii="宋体" w:hint="eastAsia"/>
          <w:szCs w:val="21"/>
          <w:u w:val="thick" w:color="FF0000"/>
        </w:rPr>
        <w:t>；</w:t>
      </w:r>
    </w:p>
    <w:p w:rsidR="006C55A6" w:rsidRPr="00FB6129" w:rsidRDefault="0090493C" w:rsidP="000A1C60">
      <w:pPr>
        <w:numPr>
          <w:ilvl w:val="4"/>
          <w:numId w:val="1"/>
        </w:numPr>
        <w:autoSpaceDE w:val="0"/>
        <w:autoSpaceDN w:val="0"/>
        <w:adjustRightInd w:val="0"/>
        <w:ind w:firstLine="476"/>
        <w:jc w:val="left"/>
        <w:rPr>
          <w:rFonts w:ascii="宋体"/>
          <w:szCs w:val="21"/>
        </w:rPr>
      </w:pPr>
      <w:r w:rsidRPr="00FB6129">
        <w:rPr>
          <w:rFonts w:ascii="宋体" w:hint="eastAsia"/>
          <w:szCs w:val="21"/>
        </w:rPr>
        <w:t>船长（</w:t>
      </w:r>
      <w:r w:rsidRPr="003861C6">
        <w:rPr>
          <w:szCs w:val="21"/>
        </w:rPr>
        <w:t>L</w:t>
      </w:r>
      <w:r w:rsidRPr="00FB6129">
        <w:rPr>
          <w:rFonts w:ascii="宋体" w:hint="eastAsia"/>
          <w:szCs w:val="21"/>
        </w:rPr>
        <w:t>）——就本章而言，系指量自龙骨板上面的最小型深85%处水线总长的96%，或沿该水线从首柱前缘量至舵杆中心线的长度，取其大者。船舶设计成具有倾斜龙骨时，其计量船长的水线应和设计水线平行</w:t>
      </w:r>
      <w:r w:rsidR="00C55823">
        <w:rPr>
          <w:rFonts w:ascii="宋体" w:hint="eastAsia"/>
          <w:szCs w:val="21"/>
        </w:rPr>
        <w:t>；</w:t>
      </w:r>
    </w:p>
    <w:p w:rsidR="00D529DA" w:rsidRDefault="00D529DA" w:rsidP="000A1C60">
      <w:pPr>
        <w:numPr>
          <w:ilvl w:val="4"/>
          <w:numId w:val="1"/>
        </w:numPr>
        <w:autoSpaceDE w:val="0"/>
        <w:autoSpaceDN w:val="0"/>
        <w:adjustRightInd w:val="0"/>
        <w:ind w:firstLine="476"/>
        <w:jc w:val="left"/>
        <w:rPr>
          <w:rFonts w:ascii="宋体"/>
          <w:szCs w:val="21"/>
        </w:rPr>
      </w:pPr>
      <w:r w:rsidRPr="006B16E8">
        <w:rPr>
          <w:rFonts w:hint="eastAsia"/>
          <w:szCs w:val="21"/>
          <w:lang w:val="en-GB"/>
        </w:rPr>
        <w:t>气胀式</w:t>
      </w:r>
      <w:r w:rsidR="00D21197" w:rsidRPr="00681B23">
        <w:rPr>
          <w:rFonts w:hint="eastAsia"/>
          <w:color w:val="000000"/>
        </w:rPr>
        <w:t>救生</w:t>
      </w:r>
      <w:r w:rsidRPr="006B16E8">
        <w:rPr>
          <w:rFonts w:hint="eastAsia"/>
          <w:szCs w:val="21"/>
          <w:lang w:val="en-GB"/>
        </w:rPr>
        <w:t>设备：系指依靠非刚性的充气室作浮力，而在使用前通常处于不充气状态的设备。</w:t>
      </w:r>
    </w:p>
    <w:p w:rsidR="000A1C60" w:rsidRPr="00670FA8" w:rsidRDefault="000A1C60" w:rsidP="003861C6"/>
    <w:p w:rsidR="000A1C60" w:rsidRPr="003861C6" w:rsidRDefault="000A1C60" w:rsidP="003861C6"/>
    <w:p w:rsidR="00255F73" w:rsidRDefault="00255F73">
      <w:pPr>
        <w:widowControl/>
        <w:jc w:val="left"/>
        <w:rPr>
          <w:rFonts w:ascii="楷体_GB2312" w:eastAsia="楷体_GB2312" w:hAnsi="华文楷体"/>
          <w:color w:val="000000"/>
          <w:sz w:val="28"/>
          <w:szCs w:val="28"/>
        </w:rPr>
      </w:pPr>
      <w:r>
        <w:rPr>
          <w:rFonts w:ascii="楷体_GB2312" w:eastAsia="楷体_GB2312" w:hAnsi="华文楷体"/>
          <w:color w:val="000000"/>
          <w:sz w:val="28"/>
          <w:szCs w:val="28"/>
        </w:rPr>
        <w:br w:type="page"/>
      </w:r>
    </w:p>
    <w:p w:rsidR="0013559F" w:rsidRPr="003861C6" w:rsidRDefault="000A1C60" w:rsidP="00F6332E">
      <w:pPr>
        <w:numPr>
          <w:ilvl w:val="1"/>
          <w:numId w:val="1"/>
        </w:numPr>
        <w:jc w:val="center"/>
        <w:outlineLvl w:val="1"/>
        <w:rPr>
          <w:rFonts w:eastAsia="楷体_GB2312"/>
          <w:b/>
          <w:color w:val="000000"/>
          <w:sz w:val="28"/>
        </w:rPr>
      </w:pPr>
      <w:r w:rsidRPr="003861C6">
        <w:rPr>
          <w:rFonts w:ascii="楷体_GB2312" w:eastAsia="楷体_GB2312" w:hAnsi="华文楷体" w:hint="eastAsia"/>
          <w:b/>
          <w:color w:val="000000"/>
          <w:sz w:val="28"/>
          <w:szCs w:val="28"/>
        </w:rPr>
        <w:lastRenderedPageBreak/>
        <w:t>救生设备的配备</w:t>
      </w:r>
      <w:r w:rsidR="00D21197" w:rsidRPr="003861C6">
        <w:rPr>
          <w:rFonts w:ascii="楷体_GB2312" w:eastAsia="楷体_GB2312" w:hAnsi="华文楷体" w:hint="eastAsia"/>
          <w:b/>
          <w:color w:val="000000"/>
          <w:sz w:val="28"/>
          <w:szCs w:val="28"/>
        </w:rPr>
        <w:t>定额</w:t>
      </w:r>
    </w:p>
    <w:p w:rsidR="003861C6" w:rsidRPr="003861C6" w:rsidRDefault="003861C6" w:rsidP="003861C6"/>
    <w:p w:rsidR="0013559F" w:rsidRDefault="0013559F" w:rsidP="007B55D8">
      <w:pPr>
        <w:numPr>
          <w:ilvl w:val="2"/>
          <w:numId w:val="1"/>
        </w:numPr>
        <w:ind w:firstLine="454"/>
        <w:outlineLvl w:val="2"/>
        <w:rPr>
          <w:rFonts w:ascii="黑体" w:eastAsia="黑体"/>
          <w:color w:val="000000"/>
        </w:rPr>
      </w:pPr>
      <w:r>
        <w:rPr>
          <w:rFonts w:ascii="黑体" w:eastAsia="黑体" w:hint="eastAsia"/>
          <w:color w:val="000000"/>
        </w:rPr>
        <w:t>个人</w:t>
      </w:r>
      <w:r w:rsidRPr="00876B22">
        <w:rPr>
          <w:rFonts w:ascii="黑体" w:eastAsia="黑体" w:hint="eastAsia"/>
          <w:color w:val="000000"/>
        </w:rPr>
        <w:t>救生设备的配备</w:t>
      </w:r>
    </w:p>
    <w:p w:rsidR="0013559F" w:rsidRPr="003861C6" w:rsidRDefault="0013559F" w:rsidP="003861C6">
      <w:pPr>
        <w:pStyle w:val="a5"/>
        <w:numPr>
          <w:ilvl w:val="3"/>
          <w:numId w:val="1"/>
        </w:numPr>
        <w:ind w:firstLine="454"/>
        <w:rPr>
          <w:rFonts w:ascii="Times New Roman" w:hAnsi="Times New Roman"/>
          <w:color w:val="000000"/>
        </w:rPr>
      </w:pPr>
      <w:r w:rsidRPr="003861C6">
        <w:rPr>
          <w:rFonts w:hint="eastAsia"/>
          <w:color w:val="000000" w:themeColor="text1"/>
        </w:rPr>
        <w:t>救生衣</w:t>
      </w:r>
    </w:p>
    <w:p w:rsidR="0013559F" w:rsidRPr="0013559F" w:rsidRDefault="0013559F" w:rsidP="007B55D8">
      <w:pPr>
        <w:ind w:firstLineChars="200" w:firstLine="420"/>
        <w:rPr>
          <w:color w:val="000000" w:themeColor="text1"/>
        </w:rPr>
      </w:pPr>
      <w:r w:rsidRPr="0013559F">
        <w:rPr>
          <w:rFonts w:hint="eastAsia"/>
          <w:color w:val="000000" w:themeColor="text1"/>
        </w:rPr>
        <w:t>（</w:t>
      </w:r>
      <w:r w:rsidRPr="0013559F">
        <w:rPr>
          <w:rFonts w:hint="eastAsia"/>
          <w:color w:val="000000" w:themeColor="text1"/>
        </w:rPr>
        <w:t>1</w:t>
      </w:r>
      <w:r w:rsidRPr="0013559F">
        <w:rPr>
          <w:rFonts w:hint="eastAsia"/>
          <w:color w:val="000000" w:themeColor="text1"/>
        </w:rPr>
        <w:t>）船上每人至少应配备</w:t>
      </w:r>
      <w:r w:rsidRPr="0013559F">
        <w:rPr>
          <w:rFonts w:hint="eastAsia"/>
          <w:color w:val="000000" w:themeColor="text1"/>
        </w:rPr>
        <w:t>1</w:t>
      </w:r>
      <w:r w:rsidRPr="0013559F">
        <w:rPr>
          <w:rFonts w:hint="eastAsia"/>
          <w:color w:val="000000" w:themeColor="text1"/>
        </w:rPr>
        <w:t>件</w:t>
      </w:r>
      <w:r w:rsidR="00C9294C">
        <w:rPr>
          <w:rFonts w:hint="eastAsia"/>
          <w:color w:val="000000" w:themeColor="text1"/>
        </w:rPr>
        <w:t>救生衣；</w:t>
      </w:r>
    </w:p>
    <w:p w:rsidR="0013559F" w:rsidRPr="0013559F" w:rsidRDefault="0013559F" w:rsidP="007B55D8">
      <w:pPr>
        <w:ind w:firstLineChars="200" w:firstLine="420"/>
        <w:rPr>
          <w:color w:val="000000" w:themeColor="text1"/>
        </w:rPr>
      </w:pPr>
      <w:r w:rsidRPr="0013559F">
        <w:rPr>
          <w:rFonts w:hint="eastAsia"/>
          <w:color w:val="000000" w:themeColor="text1"/>
        </w:rPr>
        <w:t>（</w:t>
      </w:r>
      <w:r w:rsidRPr="0013559F">
        <w:rPr>
          <w:rFonts w:hint="eastAsia"/>
          <w:color w:val="000000" w:themeColor="text1"/>
        </w:rPr>
        <w:t>2</w:t>
      </w:r>
      <w:r w:rsidRPr="0013559F">
        <w:rPr>
          <w:rFonts w:hint="eastAsia"/>
          <w:color w:val="000000" w:themeColor="text1"/>
        </w:rPr>
        <w:t>）应为值班人员</w:t>
      </w:r>
      <w:r w:rsidR="004862F5">
        <w:rPr>
          <w:rFonts w:hint="eastAsia"/>
          <w:color w:val="000000" w:themeColor="text1"/>
        </w:rPr>
        <w:t>配备足够数量的救生衣</w:t>
      </w:r>
      <w:r w:rsidR="00C9294C">
        <w:rPr>
          <w:rFonts w:hint="eastAsia"/>
          <w:color w:val="000000" w:themeColor="text1"/>
        </w:rPr>
        <w:t>；</w:t>
      </w:r>
    </w:p>
    <w:p w:rsidR="0013559F" w:rsidRDefault="0013559F" w:rsidP="007B55D8">
      <w:pPr>
        <w:pStyle w:val="a5"/>
        <w:ind w:firstLineChars="200" w:firstLine="420"/>
        <w:rPr>
          <w:color w:val="000000" w:themeColor="text1"/>
        </w:rPr>
      </w:pPr>
      <w:r w:rsidRPr="00CD0F15">
        <w:rPr>
          <w:rFonts w:hint="eastAsia"/>
          <w:color w:val="000000" w:themeColor="text1"/>
        </w:rPr>
        <w:t>（3）</w:t>
      </w:r>
      <w:r>
        <w:rPr>
          <w:rFonts w:hint="eastAsia"/>
          <w:color w:val="000000" w:themeColor="text1"/>
        </w:rPr>
        <w:t>应为船上配备的每件救生衣配备一盏救生衣灯。</w:t>
      </w:r>
    </w:p>
    <w:p w:rsidR="0013559F" w:rsidRPr="003861C6" w:rsidRDefault="0013559F" w:rsidP="003861C6">
      <w:pPr>
        <w:pStyle w:val="a5"/>
        <w:numPr>
          <w:ilvl w:val="3"/>
          <w:numId w:val="1"/>
        </w:numPr>
        <w:rPr>
          <w:rFonts w:ascii="Times New Roman" w:hAnsi="Times New Roman"/>
          <w:color w:val="000000"/>
        </w:rPr>
      </w:pPr>
      <w:r w:rsidRPr="003861C6">
        <w:rPr>
          <w:rFonts w:hint="eastAsia"/>
          <w:color w:val="000000" w:themeColor="text1"/>
        </w:rPr>
        <w:t>救生圈</w:t>
      </w:r>
    </w:p>
    <w:p w:rsidR="0013559F" w:rsidRPr="00766662" w:rsidRDefault="0013559F" w:rsidP="007B55D8">
      <w:pPr>
        <w:ind w:firstLineChars="200" w:firstLine="420"/>
        <w:rPr>
          <w:color w:val="000000" w:themeColor="text1"/>
          <w:u w:val="thick" w:color="FF0000"/>
        </w:rPr>
      </w:pPr>
      <w:r w:rsidRPr="00766662">
        <w:rPr>
          <w:rFonts w:hint="eastAsia"/>
          <w:color w:val="000000" w:themeColor="text1"/>
          <w:u w:val="thick" w:color="FF0000"/>
        </w:rPr>
        <w:t xml:space="preserve">  </w:t>
      </w:r>
      <w:r w:rsidRPr="00766662">
        <w:rPr>
          <w:rFonts w:hint="eastAsia"/>
          <w:color w:val="000000" w:themeColor="text1"/>
          <w:u w:val="thick" w:color="FF0000"/>
        </w:rPr>
        <w:t>（</w:t>
      </w:r>
      <w:r w:rsidRPr="00766662">
        <w:rPr>
          <w:rFonts w:hint="eastAsia"/>
          <w:color w:val="000000" w:themeColor="text1"/>
          <w:u w:val="thick" w:color="FF0000"/>
        </w:rPr>
        <w:t>1</w:t>
      </w:r>
      <w:r w:rsidRPr="00766662">
        <w:rPr>
          <w:rFonts w:hint="eastAsia"/>
          <w:color w:val="000000" w:themeColor="text1"/>
          <w:u w:val="thick" w:color="FF0000"/>
        </w:rPr>
        <w:t>）船舶的救生圈应按表</w:t>
      </w:r>
      <w:r w:rsidR="00BF4D8E">
        <w:rPr>
          <w:rFonts w:hint="eastAsia"/>
          <w:color w:val="000000" w:themeColor="text1"/>
          <w:u w:val="thick" w:color="FF0000"/>
        </w:rPr>
        <w:t>8</w:t>
      </w:r>
      <w:r w:rsidRPr="00766662">
        <w:rPr>
          <w:rFonts w:hint="eastAsia"/>
          <w:color w:val="000000" w:themeColor="text1"/>
          <w:u w:val="thick" w:color="FF0000"/>
        </w:rPr>
        <w:t>.</w:t>
      </w:r>
      <w:r w:rsidR="004C1934" w:rsidRPr="00766662">
        <w:rPr>
          <w:rFonts w:hint="eastAsia"/>
          <w:color w:val="000000" w:themeColor="text1"/>
          <w:u w:val="thick" w:color="FF0000"/>
        </w:rPr>
        <w:t>2.1.2</w:t>
      </w:r>
      <w:r w:rsidRPr="00766662">
        <w:rPr>
          <w:rFonts w:hint="eastAsia"/>
          <w:color w:val="000000" w:themeColor="text1"/>
          <w:u w:val="thick" w:color="FF0000"/>
        </w:rPr>
        <w:t>配备</w:t>
      </w:r>
      <w:r w:rsidR="00C55823">
        <w:rPr>
          <w:rFonts w:hint="eastAsia"/>
          <w:color w:val="000000" w:themeColor="text1"/>
          <w:u w:val="thick" w:color="FF0000"/>
        </w:rPr>
        <w:t>；</w:t>
      </w:r>
    </w:p>
    <w:p w:rsidR="0013559F" w:rsidRPr="0013559F" w:rsidRDefault="0013559F" w:rsidP="007B55D8">
      <w:pPr>
        <w:ind w:firstLineChars="200" w:firstLine="422"/>
        <w:jc w:val="right"/>
        <w:rPr>
          <w:color w:val="000000" w:themeColor="text1"/>
        </w:rPr>
      </w:pPr>
      <w:r w:rsidRPr="0013559F">
        <w:rPr>
          <w:rFonts w:hint="eastAsia"/>
          <w:b/>
          <w:color w:val="000000" w:themeColor="text1"/>
        </w:rPr>
        <w:t>表</w:t>
      </w:r>
      <w:r w:rsidR="00BF4D8E">
        <w:rPr>
          <w:rFonts w:hint="eastAsia"/>
          <w:b/>
          <w:color w:val="000000" w:themeColor="text1"/>
        </w:rPr>
        <w:t>8</w:t>
      </w:r>
      <w:r w:rsidRPr="0013559F">
        <w:rPr>
          <w:rFonts w:hint="eastAsia"/>
          <w:b/>
          <w:color w:val="000000" w:themeColor="text1"/>
        </w:rPr>
        <w:t>.</w:t>
      </w:r>
      <w:r w:rsidR="00C9294C">
        <w:rPr>
          <w:rFonts w:hint="eastAsia"/>
          <w:b/>
          <w:color w:val="000000" w:themeColor="text1"/>
        </w:rPr>
        <w:t>2</w:t>
      </w:r>
      <w:r w:rsidRPr="0013559F">
        <w:rPr>
          <w:rFonts w:hint="eastAsia"/>
          <w:b/>
          <w:color w:val="000000" w:themeColor="text1"/>
        </w:rPr>
        <w:t>.</w:t>
      </w:r>
      <w:r w:rsidR="00476E72">
        <w:rPr>
          <w:rFonts w:hint="eastAsia"/>
          <w:b/>
          <w:color w:val="000000" w:themeColor="text1"/>
        </w:rPr>
        <w:t>1</w:t>
      </w:r>
      <w:r w:rsidRPr="0013559F">
        <w:rPr>
          <w:rFonts w:hint="eastAsia"/>
          <w:b/>
          <w:color w:val="000000" w:themeColor="text1"/>
        </w:rPr>
        <w:t>.2</w:t>
      </w:r>
    </w:p>
    <w:tbl>
      <w:tblPr>
        <w:tblW w:w="829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6"/>
        <w:gridCol w:w="2187"/>
        <w:gridCol w:w="1881"/>
        <w:gridCol w:w="2473"/>
      </w:tblGrid>
      <w:tr w:rsidR="0013559F" w:rsidRPr="00180160" w:rsidTr="00D9556C">
        <w:trPr>
          <w:jc w:val="center"/>
        </w:trPr>
        <w:tc>
          <w:tcPr>
            <w:tcW w:w="1756" w:type="dxa"/>
            <w:vMerge w:val="restart"/>
            <w:shd w:val="clear" w:color="auto" w:fill="auto"/>
            <w:vAlign w:val="center"/>
          </w:tcPr>
          <w:p w:rsidR="0013559F" w:rsidRPr="00180160" w:rsidRDefault="0013559F" w:rsidP="007B55D8">
            <w:pPr>
              <w:spacing w:line="240" w:lineRule="exact"/>
              <w:ind w:firstLineChars="200" w:firstLine="360"/>
              <w:rPr>
                <w:bCs/>
                <w:color w:val="0D0D0D"/>
                <w:sz w:val="18"/>
                <w:szCs w:val="18"/>
              </w:rPr>
            </w:pPr>
            <w:r w:rsidRPr="00180160">
              <w:rPr>
                <w:bCs/>
                <w:color w:val="0D0D0D"/>
                <w:sz w:val="18"/>
                <w:szCs w:val="18"/>
              </w:rPr>
              <w:t>船长</w:t>
            </w:r>
            <w:r w:rsidRPr="00180160">
              <w:rPr>
                <w:i/>
                <w:color w:val="0D0D0D"/>
                <w:sz w:val="18"/>
                <w:szCs w:val="18"/>
              </w:rPr>
              <w:t>L</w:t>
            </w:r>
            <w:r w:rsidRPr="00180160">
              <w:rPr>
                <w:color w:val="0D0D0D"/>
                <w:sz w:val="18"/>
                <w:szCs w:val="18"/>
              </w:rPr>
              <w:t>（</w:t>
            </w:r>
            <w:r w:rsidRPr="00180160">
              <w:rPr>
                <w:color w:val="0D0D0D"/>
                <w:sz w:val="18"/>
                <w:szCs w:val="18"/>
              </w:rPr>
              <w:t>m</w:t>
            </w:r>
            <w:r w:rsidRPr="00180160">
              <w:rPr>
                <w:color w:val="0D0D0D"/>
                <w:sz w:val="18"/>
                <w:szCs w:val="18"/>
              </w:rPr>
              <w:t>）</w:t>
            </w:r>
          </w:p>
        </w:tc>
        <w:tc>
          <w:tcPr>
            <w:tcW w:w="2187" w:type="dxa"/>
            <w:vMerge w:val="restart"/>
            <w:shd w:val="clear" w:color="auto" w:fill="auto"/>
            <w:vAlign w:val="center"/>
          </w:tcPr>
          <w:p w:rsidR="0013559F" w:rsidRPr="00180160" w:rsidRDefault="0013559F" w:rsidP="007B55D8">
            <w:pPr>
              <w:spacing w:line="240" w:lineRule="exact"/>
              <w:ind w:firstLineChars="50" w:firstLine="90"/>
              <w:rPr>
                <w:bCs/>
                <w:color w:val="0D0D0D"/>
                <w:sz w:val="18"/>
                <w:szCs w:val="18"/>
              </w:rPr>
            </w:pPr>
            <w:r w:rsidRPr="00180160">
              <w:rPr>
                <w:bCs/>
                <w:color w:val="0D0D0D"/>
                <w:sz w:val="18"/>
                <w:szCs w:val="18"/>
              </w:rPr>
              <w:t>救生圈最少数量（只）</w:t>
            </w:r>
          </w:p>
        </w:tc>
        <w:tc>
          <w:tcPr>
            <w:tcW w:w="4354" w:type="dxa"/>
            <w:gridSpan w:val="2"/>
          </w:tcPr>
          <w:p w:rsidR="0013559F" w:rsidRPr="00180160" w:rsidRDefault="0013559F" w:rsidP="007B55D8">
            <w:pPr>
              <w:spacing w:line="240" w:lineRule="exact"/>
              <w:ind w:firstLineChars="200" w:firstLine="360"/>
              <w:jc w:val="center"/>
              <w:rPr>
                <w:bCs/>
                <w:color w:val="0D0D0D"/>
                <w:sz w:val="18"/>
                <w:szCs w:val="18"/>
              </w:rPr>
            </w:pPr>
            <w:r>
              <w:rPr>
                <w:bCs/>
                <w:color w:val="0D0D0D"/>
                <w:sz w:val="18"/>
                <w:szCs w:val="18"/>
              </w:rPr>
              <w:t>带自亮灯</w:t>
            </w:r>
          </w:p>
        </w:tc>
      </w:tr>
      <w:tr w:rsidR="0013559F" w:rsidRPr="00180160" w:rsidTr="00D9556C">
        <w:trPr>
          <w:trHeight w:val="300"/>
          <w:jc w:val="center"/>
        </w:trPr>
        <w:tc>
          <w:tcPr>
            <w:tcW w:w="1756" w:type="dxa"/>
            <w:vMerge/>
            <w:shd w:val="clear" w:color="auto" w:fill="auto"/>
            <w:vAlign w:val="center"/>
          </w:tcPr>
          <w:p w:rsidR="0013559F" w:rsidRPr="00180160" w:rsidRDefault="0013559F" w:rsidP="007B55D8">
            <w:pPr>
              <w:spacing w:line="240" w:lineRule="exact"/>
              <w:ind w:firstLineChars="200" w:firstLine="360"/>
              <w:jc w:val="center"/>
              <w:rPr>
                <w:color w:val="0D0D0D"/>
                <w:sz w:val="18"/>
                <w:szCs w:val="18"/>
              </w:rPr>
            </w:pPr>
          </w:p>
        </w:tc>
        <w:tc>
          <w:tcPr>
            <w:tcW w:w="2187" w:type="dxa"/>
            <w:vMerge/>
            <w:shd w:val="clear" w:color="auto" w:fill="auto"/>
            <w:vAlign w:val="center"/>
          </w:tcPr>
          <w:p w:rsidR="0013559F" w:rsidRPr="00180160" w:rsidRDefault="0013559F" w:rsidP="007B55D8">
            <w:pPr>
              <w:spacing w:line="240" w:lineRule="exact"/>
              <w:ind w:firstLineChars="200" w:firstLine="360"/>
              <w:jc w:val="center"/>
              <w:rPr>
                <w:bCs/>
                <w:color w:val="0D0D0D"/>
                <w:sz w:val="18"/>
                <w:szCs w:val="18"/>
              </w:rPr>
            </w:pPr>
          </w:p>
        </w:tc>
        <w:tc>
          <w:tcPr>
            <w:tcW w:w="1881" w:type="dxa"/>
          </w:tcPr>
          <w:p w:rsidR="0013559F" w:rsidRPr="00180160" w:rsidRDefault="0013559F" w:rsidP="007B55D8">
            <w:pPr>
              <w:spacing w:line="240" w:lineRule="exact"/>
              <w:ind w:firstLineChars="200" w:firstLine="360"/>
              <w:rPr>
                <w:bCs/>
                <w:color w:val="0D0D0D"/>
                <w:sz w:val="18"/>
                <w:szCs w:val="18"/>
              </w:rPr>
            </w:pPr>
            <w:r>
              <w:rPr>
                <w:bCs/>
                <w:color w:val="0D0D0D"/>
                <w:sz w:val="18"/>
                <w:szCs w:val="18"/>
              </w:rPr>
              <w:t>总数</w:t>
            </w:r>
            <w:r>
              <w:rPr>
                <w:rFonts w:hint="eastAsia"/>
                <w:bCs/>
                <w:color w:val="0D0D0D"/>
                <w:sz w:val="18"/>
                <w:szCs w:val="18"/>
              </w:rPr>
              <w:t>（只）</w:t>
            </w:r>
          </w:p>
        </w:tc>
        <w:tc>
          <w:tcPr>
            <w:tcW w:w="2473" w:type="dxa"/>
          </w:tcPr>
          <w:p w:rsidR="0013559F" w:rsidRPr="00180160" w:rsidRDefault="0013559F" w:rsidP="007B55D8">
            <w:pPr>
              <w:spacing w:line="240" w:lineRule="exact"/>
              <w:rPr>
                <w:bCs/>
                <w:color w:val="0D0D0D"/>
                <w:sz w:val="18"/>
                <w:szCs w:val="18"/>
              </w:rPr>
            </w:pPr>
            <w:r>
              <w:rPr>
                <w:bCs/>
                <w:color w:val="0D0D0D"/>
                <w:sz w:val="18"/>
                <w:szCs w:val="18"/>
              </w:rPr>
              <w:t>其中带自发烟雾信号</w:t>
            </w:r>
            <w:r>
              <w:rPr>
                <w:rFonts w:hint="eastAsia"/>
                <w:bCs/>
                <w:color w:val="0D0D0D"/>
                <w:sz w:val="18"/>
                <w:szCs w:val="18"/>
              </w:rPr>
              <w:t>（只）</w:t>
            </w:r>
          </w:p>
        </w:tc>
      </w:tr>
      <w:tr w:rsidR="00766662" w:rsidRPr="00865B48" w:rsidTr="00766662">
        <w:trPr>
          <w:trHeight w:val="300"/>
          <w:jc w:val="center"/>
        </w:trPr>
        <w:tc>
          <w:tcPr>
            <w:tcW w:w="1756" w:type="dxa"/>
            <w:shd w:val="clear" w:color="auto" w:fill="auto"/>
            <w:vAlign w:val="center"/>
          </w:tcPr>
          <w:p w:rsidR="00766662" w:rsidRPr="00865B48" w:rsidRDefault="00766662" w:rsidP="007B55D8">
            <w:pPr>
              <w:spacing w:line="240" w:lineRule="exact"/>
              <w:ind w:firstLineChars="200" w:firstLine="360"/>
              <w:jc w:val="center"/>
              <w:rPr>
                <w:color w:val="0D0D0D"/>
                <w:sz w:val="18"/>
                <w:szCs w:val="18"/>
                <w:u w:val="thick" w:color="FF0000"/>
              </w:rPr>
            </w:pPr>
            <w:r w:rsidRPr="00865B48">
              <w:rPr>
                <w:rFonts w:hint="eastAsia"/>
                <w:color w:val="0D0D0D"/>
                <w:sz w:val="18"/>
                <w:szCs w:val="18"/>
                <w:u w:val="thick" w:color="FF0000"/>
              </w:rPr>
              <w:t>4</w:t>
            </w:r>
            <w:r w:rsidRPr="00865B48">
              <w:rPr>
                <w:color w:val="0D0D0D"/>
                <w:sz w:val="18"/>
                <w:szCs w:val="18"/>
                <w:u w:val="thick" w:color="FF0000"/>
              </w:rPr>
              <w:t>5&gt;</w:t>
            </w:r>
            <w:r w:rsidRPr="00865B48">
              <w:rPr>
                <w:i/>
                <w:color w:val="0D0D0D"/>
                <w:sz w:val="18"/>
                <w:szCs w:val="18"/>
                <w:u w:val="thick" w:color="FF0000"/>
              </w:rPr>
              <w:t>L</w:t>
            </w:r>
            <w:r w:rsidRPr="00865B48">
              <w:rPr>
                <w:color w:val="0D0D0D"/>
                <w:sz w:val="18"/>
                <w:szCs w:val="18"/>
                <w:u w:val="thick" w:color="FF0000"/>
              </w:rPr>
              <w:t>≥</w:t>
            </w:r>
            <w:r w:rsidRPr="00865B48">
              <w:rPr>
                <w:rFonts w:hint="eastAsia"/>
                <w:color w:val="0D0D0D"/>
                <w:sz w:val="18"/>
                <w:szCs w:val="18"/>
                <w:u w:val="thick" w:color="FF0000"/>
              </w:rPr>
              <w:t>20</w:t>
            </w:r>
          </w:p>
        </w:tc>
        <w:tc>
          <w:tcPr>
            <w:tcW w:w="2187" w:type="dxa"/>
            <w:shd w:val="clear" w:color="auto" w:fill="auto"/>
            <w:vAlign w:val="center"/>
          </w:tcPr>
          <w:p w:rsidR="00766662" w:rsidRPr="00865B48" w:rsidRDefault="00766662" w:rsidP="007B55D8">
            <w:pPr>
              <w:spacing w:line="240" w:lineRule="exact"/>
              <w:ind w:firstLineChars="200" w:firstLine="360"/>
              <w:jc w:val="center"/>
              <w:rPr>
                <w:bCs/>
                <w:color w:val="0D0D0D"/>
                <w:sz w:val="18"/>
                <w:szCs w:val="18"/>
                <w:u w:val="thick" w:color="FF0000"/>
              </w:rPr>
            </w:pPr>
            <w:r w:rsidRPr="00865B48">
              <w:rPr>
                <w:rFonts w:hint="eastAsia"/>
                <w:bCs/>
                <w:color w:val="0D0D0D"/>
                <w:sz w:val="18"/>
                <w:szCs w:val="18"/>
                <w:u w:val="thick" w:color="FF0000"/>
              </w:rPr>
              <w:t>4</w:t>
            </w:r>
          </w:p>
        </w:tc>
        <w:tc>
          <w:tcPr>
            <w:tcW w:w="1881" w:type="dxa"/>
          </w:tcPr>
          <w:p w:rsidR="00766662" w:rsidRPr="00865B48" w:rsidRDefault="00766662" w:rsidP="007B55D8">
            <w:pPr>
              <w:spacing w:line="240" w:lineRule="exact"/>
              <w:ind w:firstLineChars="200" w:firstLine="360"/>
              <w:jc w:val="center"/>
              <w:rPr>
                <w:bCs/>
                <w:color w:val="0D0D0D"/>
                <w:sz w:val="18"/>
                <w:szCs w:val="18"/>
                <w:u w:val="thick" w:color="FF0000"/>
              </w:rPr>
            </w:pPr>
            <w:r w:rsidRPr="00865B48">
              <w:rPr>
                <w:rFonts w:hint="eastAsia"/>
                <w:bCs/>
                <w:color w:val="0D0D0D"/>
                <w:sz w:val="18"/>
                <w:szCs w:val="18"/>
                <w:u w:val="thick" w:color="FF0000"/>
              </w:rPr>
              <w:t>1</w:t>
            </w:r>
          </w:p>
        </w:tc>
        <w:tc>
          <w:tcPr>
            <w:tcW w:w="2473" w:type="dxa"/>
            <w:vMerge w:val="restart"/>
            <w:vAlign w:val="center"/>
          </w:tcPr>
          <w:p w:rsidR="00766662" w:rsidRPr="00865B48" w:rsidRDefault="00766662" w:rsidP="00766662">
            <w:pPr>
              <w:spacing w:line="240" w:lineRule="exact"/>
              <w:ind w:firstLineChars="200" w:firstLine="360"/>
              <w:jc w:val="center"/>
              <w:rPr>
                <w:bCs/>
                <w:color w:val="0D0D0D"/>
                <w:sz w:val="18"/>
                <w:szCs w:val="18"/>
                <w:u w:val="thick" w:color="FF0000"/>
              </w:rPr>
            </w:pPr>
            <w:r w:rsidRPr="00865B48">
              <w:rPr>
                <w:rFonts w:hint="eastAsia"/>
                <w:bCs/>
                <w:color w:val="0D0D0D"/>
                <w:sz w:val="18"/>
                <w:szCs w:val="18"/>
                <w:u w:val="thick" w:color="FF0000"/>
              </w:rPr>
              <w:t>——</w:t>
            </w:r>
          </w:p>
        </w:tc>
      </w:tr>
      <w:tr w:rsidR="00766662" w:rsidRPr="00865B48" w:rsidTr="00D9556C">
        <w:trPr>
          <w:trHeight w:val="300"/>
          <w:jc w:val="center"/>
        </w:trPr>
        <w:tc>
          <w:tcPr>
            <w:tcW w:w="1756" w:type="dxa"/>
            <w:shd w:val="clear" w:color="auto" w:fill="auto"/>
            <w:vAlign w:val="center"/>
          </w:tcPr>
          <w:p w:rsidR="00766662" w:rsidRPr="00865B48" w:rsidRDefault="00766662" w:rsidP="007B55D8">
            <w:pPr>
              <w:spacing w:line="240" w:lineRule="exact"/>
              <w:ind w:firstLineChars="200" w:firstLine="360"/>
              <w:jc w:val="center"/>
              <w:rPr>
                <w:color w:val="0D0D0D"/>
                <w:sz w:val="18"/>
                <w:szCs w:val="18"/>
                <w:u w:val="thick" w:color="FF0000"/>
              </w:rPr>
            </w:pPr>
            <w:r w:rsidRPr="00865B48">
              <w:rPr>
                <w:rFonts w:hint="eastAsia"/>
                <w:color w:val="0D0D0D"/>
                <w:sz w:val="18"/>
                <w:szCs w:val="18"/>
                <w:u w:val="thick" w:color="FF0000"/>
              </w:rPr>
              <w:t>7</w:t>
            </w:r>
            <w:r w:rsidRPr="00865B48">
              <w:rPr>
                <w:color w:val="0D0D0D"/>
                <w:sz w:val="18"/>
                <w:szCs w:val="18"/>
                <w:u w:val="thick" w:color="FF0000"/>
              </w:rPr>
              <w:t>5&gt;</w:t>
            </w:r>
            <w:r w:rsidRPr="00865B48">
              <w:rPr>
                <w:i/>
                <w:color w:val="0D0D0D"/>
                <w:sz w:val="18"/>
                <w:szCs w:val="18"/>
                <w:u w:val="thick" w:color="FF0000"/>
              </w:rPr>
              <w:t>L</w:t>
            </w:r>
            <w:r w:rsidRPr="00865B48">
              <w:rPr>
                <w:color w:val="0D0D0D"/>
                <w:sz w:val="18"/>
                <w:szCs w:val="18"/>
                <w:u w:val="thick" w:color="FF0000"/>
              </w:rPr>
              <w:t>≥</w:t>
            </w:r>
            <w:r w:rsidRPr="00865B48">
              <w:rPr>
                <w:rFonts w:hint="eastAsia"/>
                <w:color w:val="0D0D0D"/>
                <w:sz w:val="18"/>
                <w:szCs w:val="18"/>
                <w:u w:val="thick" w:color="FF0000"/>
              </w:rPr>
              <w:t>45</w:t>
            </w:r>
          </w:p>
        </w:tc>
        <w:tc>
          <w:tcPr>
            <w:tcW w:w="2187" w:type="dxa"/>
            <w:shd w:val="clear" w:color="auto" w:fill="auto"/>
            <w:vAlign w:val="center"/>
          </w:tcPr>
          <w:p w:rsidR="00766662" w:rsidRPr="00865B48" w:rsidRDefault="00766662" w:rsidP="007B55D8">
            <w:pPr>
              <w:spacing w:line="240" w:lineRule="exact"/>
              <w:ind w:firstLineChars="200" w:firstLine="360"/>
              <w:jc w:val="center"/>
              <w:rPr>
                <w:bCs/>
                <w:color w:val="0D0D0D"/>
                <w:sz w:val="18"/>
                <w:szCs w:val="18"/>
                <w:u w:val="thick" w:color="FF0000"/>
              </w:rPr>
            </w:pPr>
            <w:r w:rsidRPr="00865B48">
              <w:rPr>
                <w:rFonts w:hint="eastAsia"/>
                <w:bCs/>
                <w:color w:val="0D0D0D"/>
                <w:sz w:val="18"/>
                <w:szCs w:val="18"/>
                <w:u w:val="thick" w:color="FF0000"/>
              </w:rPr>
              <w:t>6</w:t>
            </w:r>
          </w:p>
        </w:tc>
        <w:tc>
          <w:tcPr>
            <w:tcW w:w="1881" w:type="dxa"/>
          </w:tcPr>
          <w:p w:rsidR="00766662" w:rsidRPr="00865B48" w:rsidRDefault="00766662" w:rsidP="007B55D8">
            <w:pPr>
              <w:spacing w:line="240" w:lineRule="exact"/>
              <w:ind w:firstLineChars="200" w:firstLine="360"/>
              <w:jc w:val="center"/>
              <w:rPr>
                <w:bCs/>
                <w:color w:val="0D0D0D"/>
                <w:sz w:val="18"/>
                <w:szCs w:val="18"/>
                <w:u w:val="thick" w:color="FF0000"/>
              </w:rPr>
            </w:pPr>
            <w:r w:rsidRPr="00865B48">
              <w:rPr>
                <w:rFonts w:hint="eastAsia"/>
                <w:bCs/>
                <w:color w:val="0D0D0D"/>
                <w:sz w:val="18"/>
                <w:szCs w:val="18"/>
                <w:u w:val="thick" w:color="FF0000"/>
              </w:rPr>
              <w:t>3</w:t>
            </w:r>
          </w:p>
        </w:tc>
        <w:tc>
          <w:tcPr>
            <w:tcW w:w="2473" w:type="dxa"/>
            <w:vMerge/>
          </w:tcPr>
          <w:p w:rsidR="00766662" w:rsidRPr="00865B48" w:rsidRDefault="00766662" w:rsidP="007B55D8">
            <w:pPr>
              <w:spacing w:line="240" w:lineRule="exact"/>
              <w:ind w:firstLineChars="200" w:firstLine="360"/>
              <w:jc w:val="center"/>
              <w:rPr>
                <w:bCs/>
                <w:color w:val="0D0D0D"/>
                <w:sz w:val="18"/>
                <w:szCs w:val="18"/>
                <w:u w:val="thick" w:color="FF0000"/>
              </w:rPr>
            </w:pPr>
          </w:p>
        </w:tc>
      </w:tr>
      <w:tr w:rsidR="0013559F" w:rsidRPr="00180160" w:rsidTr="00D9556C">
        <w:trPr>
          <w:trHeight w:val="250"/>
          <w:jc w:val="center"/>
        </w:trPr>
        <w:tc>
          <w:tcPr>
            <w:tcW w:w="1756" w:type="dxa"/>
            <w:shd w:val="clear" w:color="auto" w:fill="auto"/>
            <w:vAlign w:val="center"/>
          </w:tcPr>
          <w:p w:rsidR="0013559F" w:rsidRPr="00180160" w:rsidRDefault="0013559F" w:rsidP="007B55D8">
            <w:pPr>
              <w:spacing w:line="240" w:lineRule="exact"/>
              <w:ind w:firstLineChars="200" w:firstLine="360"/>
              <w:jc w:val="center"/>
              <w:rPr>
                <w:color w:val="0D0D0D"/>
                <w:sz w:val="18"/>
                <w:szCs w:val="18"/>
              </w:rPr>
            </w:pPr>
            <w:r>
              <w:rPr>
                <w:rFonts w:hint="eastAsia"/>
                <w:color w:val="0D0D0D"/>
                <w:sz w:val="18"/>
                <w:szCs w:val="18"/>
              </w:rPr>
              <w:t>100</w:t>
            </w:r>
            <w:r w:rsidRPr="00180160">
              <w:rPr>
                <w:color w:val="0D0D0D"/>
                <w:sz w:val="18"/>
                <w:szCs w:val="18"/>
              </w:rPr>
              <w:t>&gt;</w:t>
            </w:r>
            <w:r w:rsidRPr="00180160">
              <w:rPr>
                <w:i/>
                <w:color w:val="0D0D0D"/>
                <w:sz w:val="18"/>
                <w:szCs w:val="18"/>
              </w:rPr>
              <w:t>L</w:t>
            </w:r>
            <w:r w:rsidRPr="00180160">
              <w:rPr>
                <w:color w:val="0D0D0D"/>
                <w:sz w:val="18"/>
                <w:szCs w:val="18"/>
              </w:rPr>
              <w:t>≥</w:t>
            </w:r>
            <w:r>
              <w:rPr>
                <w:rFonts w:hint="eastAsia"/>
                <w:color w:val="0D0D0D"/>
                <w:sz w:val="18"/>
                <w:szCs w:val="18"/>
              </w:rPr>
              <w:t>7</w:t>
            </w:r>
            <w:r w:rsidRPr="00180160">
              <w:rPr>
                <w:color w:val="0D0D0D"/>
                <w:sz w:val="18"/>
                <w:szCs w:val="18"/>
              </w:rPr>
              <w:t>5</w:t>
            </w:r>
          </w:p>
        </w:tc>
        <w:tc>
          <w:tcPr>
            <w:tcW w:w="2187" w:type="dxa"/>
            <w:shd w:val="clear" w:color="auto" w:fill="auto"/>
            <w:vAlign w:val="center"/>
          </w:tcPr>
          <w:p w:rsidR="0013559F" w:rsidRPr="00180160" w:rsidRDefault="0013559F" w:rsidP="007B55D8">
            <w:pPr>
              <w:spacing w:line="240" w:lineRule="exact"/>
              <w:ind w:firstLineChars="200" w:firstLine="360"/>
              <w:jc w:val="center"/>
              <w:rPr>
                <w:bCs/>
                <w:color w:val="0D0D0D"/>
                <w:sz w:val="18"/>
                <w:szCs w:val="18"/>
              </w:rPr>
            </w:pPr>
            <w:r>
              <w:rPr>
                <w:rFonts w:hint="eastAsia"/>
                <w:bCs/>
                <w:color w:val="0D0D0D"/>
                <w:sz w:val="18"/>
                <w:szCs w:val="18"/>
              </w:rPr>
              <w:t>8</w:t>
            </w:r>
          </w:p>
        </w:tc>
        <w:tc>
          <w:tcPr>
            <w:tcW w:w="1881" w:type="dxa"/>
          </w:tcPr>
          <w:p w:rsidR="0013559F" w:rsidRPr="00180160" w:rsidRDefault="0013559F" w:rsidP="007B55D8">
            <w:pPr>
              <w:spacing w:line="240" w:lineRule="exact"/>
              <w:ind w:firstLineChars="200" w:firstLine="360"/>
              <w:jc w:val="center"/>
              <w:rPr>
                <w:bCs/>
                <w:color w:val="0D0D0D"/>
                <w:sz w:val="18"/>
                <w:szCs w:val="18"/>
              </w:rPr>
            </w:pPr>
            <w:r>
              <w:rPr>
                <w:rFonts w:hint="eastAsia"/>
                <w:bCs/>
                <w:color w:val="0D0D0D"/>
                <w:sz w:val="18"/>
                <w:szCs w:val="18"/>
              </w:rPr>
              <w:t>4</w:t>
            </w:r>
          </w:p>
        </w:tc>
        <w:tc>
          <w:tcPr>
            <w:tcW w:w="2473" w:type="dxa"/>
            <w:vMerge w:val="restart"/>
            <w:vAlign w:val="center"/>
          </w:tcPr>
          <w:p w:rsidR="0013559F" w:rsidRPr="00180160" w:rsidRDefault="0013559F" w:rsidP="007B55D8">
            <w:pPr>
              <w:spacing w:line="240" w:lineRule="exact"/>
              <w:ind w:firstLineChars="200" w:firstLine="360"/>
              <w:jc w:val="center"/>
              <w:rPr>
                <w:bCs/>
                <w:color w:val="0D0D0D"/>
                <w:sz w:val="18"/>
                <w:szCs w:val="18"/>
              </w:rPr>
            </w:pPr>
            <w:r>
              <w:rPr>
                <w:bCs/>
                <w:color w:val="0D0D0D"/>
                <w:sz w:val="18"/>
                <w:szCs w:val="18"/>
              </w:rPr>
              <w:t>每</w:t>
            </w:r>
            <w:proofErr w:type="gramStart"/>
            <w:r>
              <w:rPr>
                <w:bCs/>
                <w:color w:val="0D0D0D"/>
                <w:sz w:val="18"/>
                <w:szCs w:val="18"/>
              </w:rPr>
              <w:t>舷至少</w:t>
            </w:r>
            <w:proofErr w:type="gramEnd"/>
            <w:r>
              <w:rPr>
                <w:rFonts w:hint="eastAsia"/>
                <w:bCs/>
                <w:color w:val="0D0D0D"/>
                <w:sz w:val="18"/>
                <w:szCs w:val="18"/>
              </w:rPr>
              <w:t>1</w:t>
            </w:r>
            <w:r>
              <w:rPr>
                <w:bCs/>
                <w:color w:val="0D0D0D"/>
                <w:sz w:val="18"/>
                <w:szCs w:val="18"/>
              </w:rPr>
              <w:t>只</w:t>
            </w:r>
          </w:p>
        </w:tc>
      </w:tr>
      <w:tr w:rsidR="0013559F" w:rsidRPr="00180160" w:rsidTr="00D9556C">
        <w:trPr>
          <w:trHeight w:val="217"/>
          <w:jc w:val="center"/>
        </w:trPr>
        <w:tc>
          <w:tcPr>
            <w:tcW w:w="1756" w:type="dxa"/>
            <w:shd w:val="clear" w:color="auto" w:fill="auto"/>
            <w:vAlign w:val="center"/>
          </w:tcPr>
          <w:p w:rsidR="0013559F" w:rsidRPr="00180160" w:rsidRDefault="0013559F" w:rsidP="007B55D8">
            <w:pPr>
              <w:spacing w:line="240" w:lineRule="exact"/>
              <w:ind w:firstLineChars="200" w:firstLine="360"/>
              <w:jc w:val="center"/>
              <w:rPr>
                <w:i/>
                <w:color w:val="0D0D0D"/>
                <w:sz w:val="18"/>
                <w:szCs w:val="18"/>
              </w:rPr>
            </w:pPr>
            <w:r w:rsidRPr="00180160">
              <w:rPr>
                <w:color w:val="0D0D0D"/>
                <w:sz w:val="18"/>
                <w:szCs w:val="18"/>
              </w:rPr>
              <w:t>1</w:t>
            </w:r>
            <w:r>
              <w:rPr>
                <w:rFonts w:hint="eastAsia"/>
                <w:color w:val="0D0D0D"/>
                <w:sz w:val="18"/>
                <w:szCs w:val="18"/>
              </w:rPr>
              <w:t>5</w:t>
            </w:r>
            <w:r w:rsidRPr="00180160">
              <w:rPr>
                <w:color w:val="0D0D0D"/>
                <w:sz w:val="18"/>
                <w:szCs w:val="18"/>
              </w:rPr>
              <w:t>0&gt;</w:t>
            </w:r>
            <w:r w:rsidRPr="00180160">
              <w:rPr>
                <w:i/>
                <w:color w:val="0D0D0D"/>
                <w:sz w:val="18"/>
                <w:szCs w:val="18"/>
              </w:rPr>
              <w:t>L</w:t>
            </w:r>
            <w:r w:rsidRPr="00180160">
              <w:rPr>
                <w:color w:val="0D0D0D"/>
                <w:sz w:val="18"/>
                <w:szCs w:val="18"/>
              </w:rPr>
              <w:t>≥</w:t>
            </w:r>
            <w:r>
              <w:rPr>
                <w:rFonts w:hint="eastAsia"/>
                <w:color w:val="0D0D0D"/>
                <w:sz w:val="18"/>
                <w:szCs w:val="18"/>
              </w:rPr>
              <w:t>100</w:t>
            </w:r>
          </w:p>
        </w:tc>
        <w:tc>
          <w:tcPr>
            <w:tcW w:w="2187" w:type="dxa"/>
            <w:shd w:val="clear" w:color="auto" w:fill="auto"/>
            <w:vAlign w:val="center"/>
          </w:tcPr>
          <w:p w:rsidR="0013559F" w:rsidRPr="00180160" w:rsidRDefault="0013559F" w:rsidP="007B55D8">
            <w:pPr>
              <w:spacing w:line="240" w:lineRule="exact"/>
              <w:ind w:firstLineChars="200" w:firstLine="360"/>
              <w:jc w:val="center"/>
              <w:rPr>
                <w:bCs/>
                <w:color w:val="0D0D0D"/>
                <w:sz w:val="18"/>
                <w:szCs w:val="18"/>
              </w:rPr>
            </w:pPr>
            <w:r>
              <w:rPr>
                <w:rFonts w:hint="eastAsia"/>
                <w:bCs/>
                <w:color w:val="0D0D0D"/>
                <w:sz w:val="18"/>
                <w:szCs w:val="18"/>
              </w:rPr>
              <w:t>10</w:t>
            </w:r>
          </w:p>
        </w:tc>
        <w:tc>
          <w:tcPr>
            <w:tcW w:w="1881" w:type="dxa"/>
          </w:tcPr>
          <w:p w:rsidR="0013559F" w:rsidRPr="00180160" w:rsidRDefault="0013559F" w:rsidP="007B55D8">
            <w:pPr>
              <w:spacing w:line="240" w:lineRule="exact"/>
              <w:ind w:firstLineChars="200" w:firstLine="360"/>
              <w:jc w:val="center"/>
              <w:rPr>
                <w:bCs/>
                <w:color w:val="0D0D0D"/>
                <w:sz w:val="18"/>
                <w:szCs w:val="18"/>
              </w:rPr>
            </w:pPr>
            <w:r>
              <w:rPr>
                <w:rFonts w:hint="eastAsia"/>
                <w:bCs/>
                <w:color w:val="0D0D0D"/>
                <w:sz w:val="18"/>
                <w:szCs w:val="18"/>
              </w:rPr>
              <w:t>5</w:t>
            </w:r>
          </w:p>
        </w:tc>
        <w:tc>
          <w:tcPr>
            <w:tcW w:w="2473" w:type="dxa"/>
            <w:vMerge/>
          </w:tcPr>
          <w:p w:rsidR="0013559F" w:rsidRPr="00180160" w:rsidRDefault="0013559F" w:rsidP="007B55D8">
            <w:pPr>
              <w:spacing w:line="240" w:lineRule="exact"/>
              <w:ind w:firstLineChars="200" w:firstLine="360"/>
              <w:jc w:val="center"/>
              <w:rPr>
                <w:bCs/>
                <w:color w:val="0D0D0D"/>
                <w:sz w:val="18"/>
                <w:szCs w:val="18"/>
              </w:rPr>
            </w:pPr>
          </w:p>
        </w:tc>
      </w:tr>
    </w:tbl>
    <w:p w:rsidR="0013559F" w:rsidRPr="0013559F" w:rsidRDefault="0013559F" w:rsidP="007B55D8">
      <w:pPr>
        <w:ind w:firstLineChars="200" w:firstLine="420"/>
        <w:rPr>
          <w:color w:val="000000" w:themeColor="text1"/>
        </w:rPr>
      </w:pPr>
      <w:r w:rsidRPr="0013559F">
        <w:rPr>
          <w:rFonts w:hint="eastAsia"/>
          <w:color w:val="000000" w:themeColor="text1"/>
        </w:rPr>
        <w:t>（</w:t>
      </w:r>
      <w:r w:rsidRPr="0013559F">
        <w:rPr>
          <w:rFonts w:hint="eastAsia"/>
          <w:color w:val="000000" w:themeColor="text1"/>
        </w:rPr>
        <w:t>2</w:t>
      </w:r>
      <w:r w:rsidRPr="0013559F">
        <w:rPr>
          <w:rFonts w:hint="eastAsia"/>
          <w:color w:val="000000" w:themeColor="text1"/>
        </w:rPr>
        <w:t>）船舶</w:t>
      </w:r>
      <w:proofErr w:type="gramStart"/>
      <w:r w:rsidRPr="0013559F">
        <w:rPr>
          <w:rFonts w:hint="eastAsia"/>
          <w:color w:val="000000" w:themeColor="text1"/>
        </w:rPr>
        <w:t>每舷应至少</w:t>
      </w:r>
      <w:proofErr w:type="gramEnd"/>
      <w:r w:rsidRPr="0013559F">
        <w:rPr>
          <w:rFonts w:hint="eastAsia"/>
          <w:color w:val="000000" w:themeColor="text1"/>
        </w:rPr>
        <w:t>有</w:t>
      </w:r>
      <w:r w:rsidRPr="0013559F">
        <w:rPr>
          <w:rFonts w:hint="eastAsia"/>
          <w:color w:val="000000" w:themeColor="text1"/>
        </w:rPr>
        <w:t>1</w:t>
      </w:r>
      <w:r w:rsidRPr="0013559F">
        <w:rPr>
          <w:rFonts w:hint="eastAsia"/>
          <w:color w:val="000000" w:themeColor="text1"/>
        </w:rPr>
        <w:t>个救生圈设有可浮救生索，其长度不少于其存放处在</w:t>
      </w:r>
      <w:proofErr w:type="gramStart"/>
      <w:r w:rsidRPr="00CA3D44">
        <w:rPr>
          <w:rFonts w:hint="eastAsia"/>
          <w:color w:val="000000" w:themeColor="text1"/>
        </w:rPr>
        <w:t>最</w:t>
      </w:r>
      <w:proofErr w:type="gramEnd"/>
      <w:r w:rsidRPr="00CA3D44">
        <w:rPr>
          <w:rFonts w:hint="eastAsia"/>
          <w:color w:val="000000" w:themeColor="text1"/>
        </w:rPr>
        <w:t>轻装载工况</w:t>
      </w:r>
      <w:r w:rsidRPr="0013559F">
        <w:rPr>
          <w:rFonts w:hint="eastAsia"/>
          <w:color w:val="000000" w:themeColor="text1"/>
        </w:rPr>
        <w:t>航行水线以上高度的</w:t>
      </w:r>
      <w:r w:rsidRPr="0013559F">
        <w:rPr>
          <w:rFonts w:hint="eastAsia"/>
          <w:color w:val="000000" w:themeColor="text1"/>
        </w:rPr>
        <w:t>2</w:t>
      </w:r>
      <w:r w:rsidRPr="0013559F">
        <w:rPr>
          <w:rFonts w:hint="eastAsia"/>
          <w:color w:val="000000" w:themeColor="text1"/>
        </w:rPr>
        <w:t>倍，或</w:t>
      </w:r>
      <w:r w:rsidRPr="0013559F">
        <w:rPr>
          <w:rFonts w:hint="eastAsia"/>
          <w:color w:val="000000" w:themeColor="text1"/>
        </w:rPr>
        <w:t>30m</w:t>
      </w:r>
      <w:r w:rsidRPr="0013559F">
        <w:rPr>
          <w:rFonts w:hint="eastAsia"/>
          <w:color w:val="000000" w:themeColor="text1"/>
        </w:rPr>
        <w:t>，取大者</w:t>
      </w:r>
      <w:r w:rsidR="00C55823">
        <w:rPr>
          <w:rFonts w:hint="eastAsia"/>
          <w:color w:val="000000" w:themeColor="text1"/>
        </w:rPr>
        <w:t>；</w:t>
      </w:r>
    </w:p>
    <w:p w:rsidR="0013559F" w:rsidRDefault="0013559F" w:rsidP="007B55D8">
      <w:pPr>
        <w:pStyle w:val="a5"/>
        <w:ind w:firstLineChars="200" w:firstLine="420"/>
        <w:rPr>
          <w:color w:val="000000" w:themeColor="text1"/>
        </w:rPr>
      </w:pPr>
      <w:r>
        <w:rPr>
          <w:rFonts w:hint="eastAsia"/>
          <w:color w:val="000000" w:themeColor="text1"/>
        </w:rPr>
        <w:t>（3） 设有自亮灯的和设有自亮灯及自发烟雾信号的救生圈，应均匀地分布在船舶两舷，这类救生圈不应是本条（2）要求的装有救生索的救生圈。</w:t>
      </w:r>
    </w:p>
    <w:p w:rsidR="00C9294C" w:rsidRPr="003861C6" w:rsidRDefault="00C9294C" w:rsidP="003861C6">
      <w:pPr>
        <w:spacing w:line="240" w:lineRule="exact"/>
      </w:pPr>
    </w:p>
    <w:p w:rsidR="0013559F" w:rsidRDefault="0013559F" w:rsidP="003861C6">
      <w:pPr>
        <w:numPr>
          <w:ilvl w:val="2"/>
          <w:numId w:val="1"/>
        </w:numPr>
        <w:ind w:firstLine="454"/>
        <w:outlineLvl w:val="2"/>
        <w:rPr>
          <w:rFonts w:ascii="黑体" w:eastAsia="黑体"/>
          <w:color w:val="000000"/>
        </w:rPr>
      </w:pPr>
      <w:r w:rsidRPr="0013559F">
        <w:rPr>
          <w:rFonts w:ascii="黑体" w:eastAsia="黑体" w:hint="eastAsia"/>
          <w:color w:val="000000"/>
        </w:rPr>
        <w:t>集体救生设备的配备</w:t>
      </w:r>
    </w:p>
    <w:p w:rsidR="00F6332E" w:rsidRPr="003861C6" w:rsidRDefault="00F6332E" w:rsidP="003861C6">
      <w:pPr>
        <w:pStyle w:val="a5"/>
        <w:numPr>
          <w:ilvl w:val="3"/>
          <w:numId w:val="1"/>
        </w:numPr>
        <w:ind w:firstLine="454"/>
        <w:rPr>
          <w:rFonts w:ascii="Times New Roman" w:hAnsi="Times New Roman"/>
          <w:color w:val="000000"/>
        </w:rPr>
      </w:pPr>
      <w:r w:rsidRPr="003861C6">
        <w:rPr>
          <w:rFonts w:ascii="Times New Roman" w:hAnsi="Times New Roman" w:hint="eastAsia"/>
          <w:color w:val="000000" w:themeColor="text1"/>
        </w:rPr>
        <w:t>船上人员总数弃船需配备的救生筏（不包括质量</w:t>
      </w:r>
      <w:r w:rsidRPr="003861C6">
        <w:rPr>
          <w:rFonts w:ascii="Times New Roman" w:hAnsi="Times New Roman" w:hint="eastAsia"/>
          <w:color w:val="000000" w:themeColor="text1"/>
        </w:rPr>
        <w:t>185kg</w:t>
      </w:r>
      <w:r w:rsidRPr="003861C6">
        <w:rPr>
          <w:rFonts w:ascii="Times New Roman" w:hAnsi="Times New Roman" w:hint="eastAsia"/>
          <w:color w:val="000000" w:themeColor="text1"/>
        </w:rPr>
        <w:t>及以下的从最轻载航行水线以上少于</w:t>
      </w:r>
      <w:r w:rsidRPr="003861C6">
        <w:rPr>
          <w:rFonts w:ascii="Times New Roman" w:hAnsi="Times New Roman" w:hint="eastAsia"/>
          <w:color w:val="000000" w:themeColor="text1"/>
        </w:rPr>
        <w:t>4.5m</w:t>
      </w:r>
      <w:r w:rsidRPr="003861C6">
        <w:rPr>
          <w:rFonts w:ascii="Times New Roman" w:hAnsi="Times New Roman" w:hint="eastAsia"/>
          <w:color w:val="000000" w:themeColor="text1"/>
        </w:rPr>
        <w:t>高度的甲板上登乘的救生筏），</w:t>
      </w:r>
      <w:r w:rsidR="00D9556C" w:rsidRPr="003861C6">
        <w:rPr>
          <w:rFonts w:ascii="Times New Roman" w:hAnsi="Times New Roman" w:hint="eastAsia"/>
          <w:color w:val="000000" w:themeColor="text1"/>
        </w:rPr>
        <w:t>应</w:t>
      </w:r>
      <w:r w:rsidRPr="003861C6">
        <w:rPr>
          <w:rFonts w:ascii="Times New Roman" w:hAnsi="Times New Roman" w:hint="eastAsia"/>
          <w:color w:val="000000" w:themeColor="text1"/>
        </w:rPr>
        <w:t>能在发出弃船信号后</w:t>
      </w:r>
      <w:r w:rsidRPr="003861C6">
        <w:rPr>
          <w:rFonts w:ascii="Times New Roman" w:hAnsi="Times New Roman" w:hint="eastAsia"/>
          <w:color w:val="000000" w:themeColor="text1"/>
        </w:rPr>
        <w:t>10min</w:t>
      </w:r>
      <w:r w:rsidRPr="003861C6">
        <w:rPr>
          <w:rFonts w:ascii="Times New Roman" w:hAnsi="Times New Roman" w:hint="eastAsia"/>
          <w:color w:val="000000" w:themeColor="text1"/>
        </w:rPr>
        <w:t>内，</w:t>
      </w:r>
      <w:proofErr w:type="gramStart"/>
      <w:r w:rsidRPr="003861C6">
        <w:rPr>
          <w:rFonts w:ascii="Times New Roman" w:hAnsi="Times New Roman" w:hint="eastAsia"/>
          <w:color w:val="000000" w:themeColor="text1"/>
        </w:rPr>
        <w:t>载足全部</w:t>
      </w:r>
      <w:proofErr w:type="gramEnd"/>
      <w:r w:rsidRPr="003861C6">
        <w:rPr>
          <w:rFonts w:ascii="Times New Roman" w:hAnsi="Times New Roman" w:hint="eastAsia"/>
          <w:color w:val="000000" w:themeColor="text1"/>
        </w:rPr>
        <w:t>人员及属具后降落水面。</w:t>
      </w:r>
    </w:p>
    <w:p w:rsidR="0013559F" w:rsidRPr="003861C6" w:rsidRDefault="0013559F" w:rsidP="003861C6">
      <w:pPr>
        <w:pStyle w:val="a5"/>
        <w:numPr>
          <w:ilvl w:val="3"/>
          <w:numId w:val="1"/>
        </w:numPr>
        <w:ind w:firstLine="454"/>
        <w:rPr>
          <w:rFonts w:ascii="Times New Roman" w:hAnsi="Times New Roman"/>
          <w:color w:val="000000"/>
        </w:rPr>
      </w:pPr>
      <w:r w:rsidRPr="003861C6">
        <w:rPr>
          <w:rFonts w:ascii="Times New Roman" w:hAnsi="Times New Roman" w:hint="eastAsia"/>
          <w:color w:val="000000" w:themeColor="text1"/>
        </w:rPr>
        <w:t>船舶应按</w:t>
      </w:r>
      <w:proofErr w:type="gramStart"/>
      <w:r w:rsidRPr="003861C6">
        <w:rPr>
          <w:rFonts w:ascii="Times New Roman" w:hAnsi="Times New Roman" w:hint="eastAsia"/>
          <w:color w:val="000000" w:themeColor="text1"/>
        </w:rPr>
        <w:t>船上总</w:t>
      </w:r>
      <w:proofErr w:type="gramEnd"/>
      <w:r w:rsidRPr="003861C6">
        <w:rPr>
          <w:rFonts w:ascii="Times New Roman" w:hAnsi="Times New Roman" w:hint="eastAsia"/>
          <w:color w:val="000000" w:themeColor="text1"/>
        </w:rPr>
        <w:t>人数的</w:t>
      </w:r>
      <w:r w:rsidRPr="003861C6">
        <w:rPr>
          <w:rFonts w:ascii="Times New Roman" w:hAnsi="Times New Roman" w:hint="eastAsia"/>
          <w:color w:val="000000" w:themeColor="text1"/>
        </w:rPr>
        <w:t>200%</w:t>
      </w:r>
      <w:r w:rsidRPr="003861C6">
        <w:rPr>
          <w:rFonts w:ascii="Times New Roman" w:hAnsi="Times New Roman" w:hint="eastAsia"/>
          <w:color w:val="000000" w:themeColor="text1"/>
        </w:rPr>
        <w:t>配备气胀式救生筏，并按每舷</w:t>
      </w:r>
      <w:r w:rsidRPr="003861C6">
        <w:rPr>
          <w:rFonts w:ascii="Times New Roman" w:hAnsi="Times New Roman" w:hint="eastAsia"/>
          <w:color w:val="000000" w:themeColor="text1"/>
        </w:rPr>
        <w:t>100%</w:t>
      </w:r>
      <w:proofErr w:type="gramStart"/>
      <w:r w:rsidRPr="003861C6">
        <w:rPr>
          <w:rFonts w:ascii="Times New Roman" w:hAnsi="Times New Roman" w:hint="eastAsia"/>
          <w:color w:val="000000" w:themeColor="text1"/>
        </w:rPr>
        <w:t>船上总</w:t>
      </w:r>
      <w:proofErr w:type="gramEnd"/>
      <w:r w:rsidRPr="003861C6">
        <w:rPr>
          <w:rFonts w:ascii="Times New Roman" w:hAnsi="Times New Roman" w:hint="eastAsia"/>
          <w:color w:val="000000" w:themeColor="text1"/>
        </w:rPr>
        <w:t>人数的乘员定额布置</w:t>
      </w:r>
      <w:r w:rsidR="00046A73" w:rsidRPr="003861C6">
        <w:rPr>
          <w:rFonts w:ascii="Times New Roman" w:hAnsi="Times New Roman" w:hint="eastAsia"/>
          <w:color w:val="000000" w:themeColor="text1"/>
        </w:rPr>
        <w:t>气胀式</w:t>
      </w:r>
      <w:r w:rsidRPr="003861C6">
        <w:rPr>
          <w:rFonts w:ascii="Times New Roman" w:hAnsi="Times New Roman" w:hint="eastAsia"/>
          <w:color w:val="000000" w:themeColor="text1"/>
        </w:rPr>
        <w:t>救生筏（尽可能沿船长左右舷均匀分布）。</w:t>
      </w:r>
    </w:p>
    <w:p w:rsidR="0013559F" w:rsidRPr="003861C6" w:rsidRDefault="0013559F" w:rsidP="003861C6">
      <w:pPr>
        <w:pStyle w:val="a5"/>
        <w:numPr>
          <w:ilvl w:val="3"/>
          <w:numId w:val="1"/>
        </w:numPr>
        <w:ind w:firstLine="454"/>
        <w:rPr>
          <w:rFonts w:ascii="Times New Roman" w:hAnsi="Times New Roman"/>
          <w:color w:val="000000"/>
        </w:rPr>
      </w:pPr>
      <w:r w:rsidRPr="003861C6">
        <w:rPr>
          <w:rFonts w:ascii="Times New Roman" w:hAnsi="Times New Roman" w:hint="eastAsia"/>
          <w:color w:val="000000" w:themeColor="text1"/>
        </w:rPr>
        <w:t>如从船首最前端或船尾</w:t>
      </w:r>
      <w:proofErr w:type="gramStart"/>
      <w:r w:rsidRPr="003861C6">
        <w:rPr>
          <w:rFonts w:ascii="Times New Roman" w:hAnsi="Times New Roman" w:hint="eastAsia"/>
          <w:color w:val="000000" w:themeColor="text1"/>
        </w:rPr>
        <w:t>最</w:t>
      </w:r>
      <w:proofErr w:type="gramEnd"/>
      <w:r w:rsidRPr="003861C6">
        <w:rPr>
          <w:rFonts w:ascii="Times New Roman" w:hAnsi="Times New Roman" w:hint="eastAsia"/>
          <w:color w:val="000000" w:themeColor="text1"/>
        </w:rPr>
        <w:t>末端至最靠近的救生筏存放地点最近一端之间的水平距离超过</w:t>
      </w:r>
      <w:r w:rsidRPr="003861C6">
        <w:rPr>
          <w:rFonts w:ascii="Times New Roman" w:hAnsi="Times New Roman" w:hint="eastAsia"/>
          <w:color w:val="000000" w:themeColor="text1"/>
        </w:rPr>
        <w:t>100m</w:t>
      </w:r>
      <w:r w:rsidRPr="003861C6">
        <w:rPr>
          <w:rFonts w:ascii="Times New Roman" w:hAnsi="Times New Roman" w:hint="eastAsia"/>
          <w:color w:val="000000" w:themeColor="text1"/>
        </w:rPr>
        <w:t>，除配备上述要求的救生筏外，还应在合理和可行的范围内配备</w:t>
      </w:r>
      <w:r w:rsidRPr="003861C6">
        <w:rPr>
          <w:rFonts w:ascii="Times New Roman" w:hAnsi="Times New Roman" w:hint="eastAsia"/>
          <w:color w:val="000000" w:themeColor="text1"/>
        </w:rPr>
        <w:t>1</w:t>
      </w:r>
      <w:r w:rsidRPr="003861C6">
        <w:rPr>
          <w:rFonts w:ascii="Times New Roman" w:hAnsi="Times New Roman" w:hint="eastAsia"/>
          <w:color w:val="000000" w:themeColor="text1"/>
        </w:rPr>
        <w:t>只救生筏，其应尽量靠前或靠后存放；或配备</w:t>
      </w:r>
      <w:r w:rsidRPr="003861C6">
        <w:rPr>
          <w:rFonts w:ascii="Times New Roman" w:hAnsi="Times New Roman" w:hint="eastAsia"/>
          <w:color w:val="000000" w:themeColor="text1"/>
        </w:rPr>
        <w:t>2</w:t>
      </w:r>
      <w:r w:rsidRPr="003861C6">
        <w:rPr>
          <w:rFonts w:ascii="Times New Roman" w:hAnsi="Times New Roman" w:hint="eastAsia"/>
          <w:color w:val="000000" w:themeColor="text1"/>
        </w:rPr>
        <w:t>只救生筏，</w:t>
      </w:r>
      <w:r w:rsidRPr="003861C6">
        <w:rPr>
          <w:rFonts w:ascii="Times New Roman" w:hAnsi="Times New Roman" w:hint="eastAsia"/>
          <w:color w:val="000000" w:themeColor="text1"/>
        </w:rPr>
        <w:t>1</w:t>
      </w:r>
      <w:r w:rsidRPr="003861C6">
        <w:rPr>
          <w:rFonts w:ascii="Times New Roman" w:hAnsi="Times New Roman" w:hint="eastAsia"/>
          <w:color w:val="000000" w:themeColor="text1"/>
        </w:rPr>
        <w:t>只尽量靠前，另</w:t>
      </w:r>
      <w:r w:rsidRPr="003861C6">
        <w:rPr>
          <w:rFonts w:ascii="Times New Roman" w:hAnsi="Times New Roman" w:hint="eastAsia"/>
          <w:color w:val="000000" w:themeColor="text1"/>
        </w:rPr>
        <w:t>1</w:t>
      </w:r>
      <w:r w:rsidRPr="003861C6">
        <w:rPr>
          <w:rFonts w:ascii="Times New Roman" w:hAnsi="Times New Roman" w:hint="eastAsia"/>
          <w:color w:val="000000" w:themeColor="text1"/>
        </w:rPr>
        <w:t>只尽量靠后存放。该救生筏或</w:t>
      </w:r>
      <w:r w:rsidRPr="003861C6">
        <w:rPr>
          <w:rFonts w:ascii="Times New Roman" w:hAnsi="Times New Roman" w:hint="eastAsia"/>
          <w:color w:val="000000" w:themeColor="text1"/>
        </w:rPr>
        <w:t>2</w:t>
      </w:r>
      <w:r w:rsidRPr="003861C6">
        <w:rPr>
          <w:rFonts w:ascii="Times New Roman" w:hAnsi="Times New Roman" w:hint="eastAsia"/>
          <w:color w:val="000000" w:themeColor="text1"/>
        </w:rPr>
        <w:t>只救生筏可按能用人力脱开的方式系牢，并不必为能用认可的降落设备降落的类型。在救生筏的存放处，应配备：</w:t>
      </w:r>
    </w:p>
    <w:p w:rsidR="003C78DC" w:rsidRDefault="003C78DC" w:rsidP="003C78DC">
      <w:pPr>
        <w:pStyle w:val="a5"/>
        <w:ind w:firstLineChars="200" w:firstLine="420"/>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1</w:t>
      </w:r>
      <w:r>
        <w:rPr>
          <w:rFonts w:ascii="Times New Roman" w:hAnsi="Times New Roman" w:hint="eastAsia"/>
          <w:color w:val="000000" w:themeColor="text1"/>
        </w:rPr>
        <w:t>）至少</w:t>
      </w:r>
      <w:r>
        <w:rPr>
          <w:rFonts w:ascii="Times New Roman" w:hAnsi="Times New Roman" w:hint="eastAsia"/>
          <w:color w:val="000000" w:themeColor="text1"/>
        </w:rPr>
        <w:t>2</w:t>
      </w:r>
      <w:r>
        <w:rPr>
          <w:rFonts w:ascii="Times New Roman" w:hAnsi="Times New Roman" w:hint="eastAsia"/>
          <w:color w:val="000000" w:themeColor="text1"/>
        </w:rPr>
        <w:t>件救生衣；</w:t>
      </w:r>
    </w:p>
    <w:p w:rsidR="003C78DC" w:rsidRDefault="003C78DC" w:rsidP="003C78DC">
      <w:pPr>
        <w:pStyle w:val="a5"/>
        <w:ind w:firstLineChars="200" w:firstLine="420"/>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2</w:t>
      </w:r>
      <w:r>
        <w:rPr>
          <w:rFonts w:ascii="Times New Roman" w:hAnsi="Times New Roman" w:hint="eastAsia"/>
          <w:color w:val="000000" w:themeColor="text1"/>
        </w:rPr>
        <w:t>）能对存放位置和降落位置的水域提供足够的照明。当使用便携式照明时，应有托架，以便能在船舶两侧予以定位放置；和</w:t>
      </w:r>
    </w:p>
    <w:p w:rsidR="003C78DC" w:rsidRPr="003C78DC" w:rsidRDefault="003C78DC" w:rsidP="003C78DC">
      <w:pPr>
        <w:pStyle w:val="a5"/>
        <w:ind w:firstLineChars="200" w:firstLine="420"/>
        <w:rPr>
          <w:rFonts w:ascii="Times New Roman" w:hAnsi="Times New Roman"/>
          <w:color w:val="000000"/>
        </w:rPr>
      </w:pPr>
      <w:r>
        <w:rPr>
          <w:rFonts w:ascii="Times New Roman" w:hAnsi="Times New Roman" w:hint="eastAsia"/>
          <w:color w:val="000000" w:themeColor="text1"/>
        </w:rPr>
        <w:t>（</w:t>
      </w:r>
      <w:r>
        <w:rPr>
          <w:rFonts w:ascii="Times New Roman" w:hAnsi="Times New Roman" w:hint="eastAsia"/>
          <w:color w:val="000000" w:themeColor="text1"/>
        </w:rPr>
        <w:t>3</w:t>
      </w:r>
      <w:r>
        <w:rPr>
          <w:rFonts w:ascii="Times New Roman" w:hAnsi="Times New Roman" w:hint="eastAsia"/>
          <w:color w:val="000000" w:themeColor="text1"/>
        </w:rPr>
        <w:t>）若船员登乘位置距最轻载航行水线大于</w:t>
      </w:r>
      <w:r>
        <w:rPr>
          <w:rFonts w:ascii="Times New Roman" w:hAnsi="Times New Roman" w:hint="eastAsia"/>
          <w:color w:val="000000" w:themeColor="text1"/>
        </w:rPr>
        <w:t>4.5</w:t>
      </w:r>
      <w:r w:rsidR="00F262FF">
        <w:rPr>
          <w:rFonts w:ascii="Times New Roman" w:hAnsi="Times New Roman" w:hint="eastAsia"/>
          <w:color w:val="000000" w:themeColor="text1"/>
        </w:rPr>
        <w:t>m</w:t>
      </w:r>
      <w:r>
        <w:rPr>
          <w:rFonts w:ascii="Times New Roman" w:hAnsi="Times New Roman" w:hint="eastAsia"/>
          <w:color w:val="000000" w:themeColor="text1"/>
        </w:rPr>
        <w:t>，应配备至少</w:t>
      </w:r>
      <w:r>
        <w:rPr>
          <w:rFonts w:ascii="Times New Roman" w:hAnsi="Times New Roman" w:hint="eastAsia"/>
          <w:color w:val="000000" w:themeColor="text1"/>
        </w:rPr>
        <w:t>1</w:t>
      </w:r>
      <w:r>
        <w:rPr>
          <w:rFonts w:ascii="Times New Roman" w:hAnsi="Times New Roman" w:hint="eastAsia"/>
          <w:color w:val="000000" w:themeColor="text1"/>
        </w:rPr>
        <w:t>具登乘梯或等效的其他登乘设施。</w:t>
      </w:r>
    </w:p>
    <w:p w:rsidR="000D199F" w:rsidRPr="003861C6" w:rsidRDefault="00864628" w:rsidP="003861C6">
      <w:pPr>
        <w:pStyle w:val="a5"/>
        <w:numPr>
          <w:ilvl w:val="3"/>
          <w:numId w:val="1"/>
        </w:numPr>
        <w:rPr>
          <w:rFonts w:ascii="Times New Roman" w:hAnsi="Times New Roman"/>
          <w:color w:val="000000"/>
        </w:rPr>
      </w:pPr>
      <w:r w:rsidRPr="003861C6">
        <w:rPr>
          <w:rFonts w:ascii="Times New Roman" w:hAnsi="Times New Roman" w:hint="eastAsia"/>
          <w:color w:val="000000"/>
        </w:rPr>
        <w:t>本节要求的</w:t>
      </w:r>
      <w:r w:rsidR="0047785F" w:rsidRPr="003861C6">
        <w:rPr>
          <w:szCs w:val="21"/>
          <w:lang w:val="en-GB"/>
        </w:rPr>
        <w:t>救生筏均应为自扶正救生筏（额定乘员6人及以下的救生筏除外）或为带顶篷的两面可用救生筏。</w:t>
      </w:r>
    </w:p>
    <w:p w:rsidR="00794C91" w:rsidRPr="003861C6" w:rsidRDefault="00794C91" w:rsidP="003861C6">
      <w:pPr>
        <w:spacing w:line="240" w:lineRule="exact"/>
      </w:pPr>
    </w:p>
    <w:p w:rsidR="00794C91" w:rsidRPr="0013559F" w:rsidRDefault="00794C91" w:rsidP="003861C6">
      <w:pPr>
        <w:numPr>
          <w:ilvl w:val="2"/>
          <w:numId w:val="1"/>
        </w:numPr>
        <w:ind w:firstLine="454"/>
        <w:outlineLvl w:val="2"/>
        <w:rPr>
          <w:rFonts w:ascii="黑体" w:eastAsia="黑体"/>
          <w:color w:val="000000"/>
        </w:rPr>
      </w:pPr>
      <w:r>
        <w:rPr>
          <w:rFonts w:ascii="黑体" w:eastAsia="黑体" w:hint="eastAsia"/>
          <w:color w:val="000000"/>
        </w:rPr>
        <w:t>其他救生设备的配备</w:t>
      </w:r>
    </w:p>
    <w:p w:rsidR="00794C91" w:rsidRPr="00794C91" w:rsidRDefault="00794C91" w:rsidP="003861C6">
      <w:pPr>
        <w:pStyle w:val="a5"/>
        <w:numPr>
          <w:ilvl w:val="3"/>
          <w:numId w:val="1"/>
        </w:numPr>
        <w:rPr>
          <w:rFonts w:ascii="Times New Roman" w:hAnsi="Times New Roman"/>
          <w:color w:val="000000"/>
        </w:rPr>
      </w:pPr>
      <w:r>
        <w:rPr>
          <w:rFonts w:eastAsiaTheme="minorEastAsia" w:cs="Courier New" w:hint="eastAsia"/>
          <w:color w:val="000000" w:themeColor="text1"/>
          <w:szCs w:val="21"/>
        </w:rPr>
        <w:t>救生抛绳器</w:t>
      </w:r>
    </w:p>
    <w:p w:rsidR="00794C91" w:rsidRPr="00794C91" w:rsidRDefault="00C10532" w:rsidP="004C1934">
      <w:pPr>
        <w:pStyle w:val="a5"/>
        <w:ind w:firstLineChars="200" w:firstLine="420"/>
        <w:rPr>
          <w:rFonts w:ascii="Times New Roman" w:hAnsi="Times New Roman"/>
          <w:color w:val="000000" w:themeColor="text1"/>
        </w:rPr>
      </w:pPr>
      <w:r>
        <w:rPr>
          <w:rFonts w:ascii="Times New Roman" w:hAnsi="Times New Roman" w:hint="eastAsia"/>
          <w:color w:val="000000" w:themeColor="text1"/>
        </w:rPr>
        <w:t>船长</w:t>
      </w:r>
      <w:r>
        <w:rPr>
          <w:rFonts w:ascii="Times New Roman" w:hAnsi="Times New Roman" w:hint="eastAsia"/>
          <w:color w:val="000000" w:themeColor="text1"/>
        </w:rPr>
        <w:t>60m</w:t>
      </w:r>
      <w:r>
        <w:rPr>
          <w:rFonts w:ascii="Times New Roman" w:hAnsi="Times New Roman" w:hint="eastAsia"/>
          <w:color w:val="000000" w:themeColor="text1"/>
        </w:rPr>
        <w:t>及以上的</w:t>
      </w:r>
      <w:r w:rsidR="00794C91" w:rsidRPr="00794C91">
        <w:rPr>
          <w:rFonts w:ascii="Times New Roman" w:hAnsi="Times New Roman" w:hint="eastAsia"/>
          <w:color w:val="000000" w:themeColor="text1"/>
        </w:rPr>
        <w:t>船舶应配备手提式救生抛绳器</w:t>
      </w:r>
      <w:r w:rsidR="00794C91" w:rsidRPr="00794C91">
        <w:rPr>
          <w:rFonts w:ascii="Times New Roman" w:hAnsi="Times New Roman" w:hint="eastAsia"/>
          <w:color w:val="000000" w:themeColor="text1"/>
        </w:rPr>
        <w:t>4</w:t>
      </w:r>
      <w:r w:rsidR="00794C91" w:rsidRPr="00794C91">
        <w:rPr>
          <w:rFonts w:ascii="Times New Roman" w:hAnsi="Times New Roman" w:hint="eastAsia"/>
          <w:color w:val="000000" w:themeColor="text1"/>
        </w:rPr>
        <w:t>具或</w:t>
      </w:r>
      <w:proofErr w:type="gramStart"/>
      <w:r w:rsidR="00794C91" w:rsidRPr="00794C91">
        <w:rPr>
          <w:rFonts w:ascii="Times New Roman" w:hAnsi="Times New Roman" w:hint="eastAsia"/>
          <w:color w:val="000000" w:themeColor="text1"/>
        </w:rPr>
        <w:t>抛绳枪</w:t>
      </w:r>
      <w:r w:rsidR="00794C91" w:rsidRPr="00794C91">
        <w:rPr>
          <w:rFonts w:ascii="Times New Roman" w:hAnsi="Times New Roman" w:hint="eastAsia"/>
          <w:color w:val="000000" w:themeColor="text1"/>
        </w:rPr>
        <w:t>1</w:t>
      </w:r>
      <w:r w:rsidR="00794C91" w:rsidRPr="00794C91">
        <w:rPr>
          <w:rFonts w:ascii="Times New Roman" w:hAnsi="Times New Roman" w:hint="eastAsia"/>
          <w:color w:val="000000" w:themeColor="text1"/>
        </w:rPr>
        <w:t>套</w:t>
      </w:r>
      <w:proofErr w:type="gramEnd"/>
      <w:r w:rsidR="00794C91" w:rsidRPr="00794C91">
        <w:rPr>
          <w:rFonts w:ascii="Times New Roman" w:hAnsi="Times New Roman" w:hint="eastAsia"/>
          <w:color w:val="000000" w:themeColor="text1"/>
        </w:rPr>
        <w:t>（包括</w:t>
      </w:r>
      <w:proofErr w:type="gramStart"/>
      <w:r w:rsidR="00794C91" w:rsidRPr="00794C91">
        <w:rPr>
          <w:rFonts w:ascii="Times New Roman" w:hAnsi="Times New Roman" w:hint="eastAsia"/>
          <w:color w:val="000000" w:themeColor="text1"/>
        </w:rPr>
        <w:t>抛绳枪</w:t>
      </w:r>
      <w:r w:rsidR="00794C91" w:rsidRPr="00794C91">
        <w:rPr>
          <w:rFonts w:ascii="Times New Roman" w:hAnsi="Times New Roman" w:hint="eastAsia"/>
          <w:color w:val="000000" w:themeColor="text1"/>
        </w:rPr>
        <w:t>1</w:t>
      </w:r>
      <w:r w:rsidR="00794C91" w:rsidRPr="00794C91">
        <w:rPr>
          <w:rFonts w:ascii="Times New Roman" w:hAnsi="Times New Roman" w:hint="eastAsia"/>
          <w:color w:val="000000" w:themeColor="text1"/>
        </w:rPr>
        <w:t>支</w:t>
      </w:r>
      <w:proofErr w:type="gramEnd"/>
      <w:r w:rsidR="00794C91" w:rsidRPr="00794C91">
        <w:rPr>
          <w:rFonts w:ascii="Times New Roman" w:hAnsi="Times New Roman" w:hint="eastAsia"/>
          <w:color w:val="000000" w:themeColor="text1"/>
        </w:rPr>
        <w:t>，抛绳、火箭体和击发器各</w:t>
      </w:r>
      <w:r w:rsidR="00794C91" w:rsidRPr="00794C91">
        <w:rPr>
          <w:rFonts w:ascii="Times New Roman" w:hAnsi="Times New Roman" w:hint="eastAsia"/>
          <w:color w:val="000000" w:themeColor="text1"/>
        </w:rPr>
        <w:t>4</w:t>
      </w:r>
      <w:r w:rsidR="00794C91" w:rsidRPr="00794C91">
        <w:rPr>
          <w:rFonts w:ascii="Times New Roman" w:hAnsi="Times New Roman" w:hint="eastAsia"/>
          <w:color w:val="000000" w:themeColor="text1"/>
        </w:rPr>
        <w:t>支）。</w:t>
      </w:r>
    </w:p>
    <w:p w:rsidR="00794C91" w:rsidRPr="00681B23" w:rsidRDefault="00C10532" w:rsidP="003861C6">
      <w:pPr>
        <w:pStyle w:val="a5"/>
        <w:numPr>
          <w:ilvl w:val="3"/>
          <w:numId w:val="1"/>
        </w:numPr>
        <w:rPr>
          <w:rFonts w:ascii="Times New Roman" w:hAnsi="Times New Roman"/>
          <w:color w:val="000000"/>
        </w:rPr>
      </w:pPr>
      <w:r>
        <w:rPr>
          <w:rFonts w:eastAsiaTheme="minorEastAsia" w:cs="Courier New" w:hint="eastAsia"/>
          <w:color w:val="000000" w:themeColor="text1"/>
          <w:szCs w:val="21"/>
        </w:rPr>
        <w:lastRenderedPageBreak/>
        <w:t>遇险烟火信号</w:t>
      </w:r>
    </w:p>
    <w:p w:rsidR="00794C91" w:rsidRDefault="00C10532" w:rsidP="004C1934">
      <w:pPr>
        <w:pStyle w:val="a5"/>
        <w:ind w:firstLineChars="200" w:firstLine="420"/>
        <w:rPr>
          <w:rFonts w:ascii="Times New Roman" w:hAnsi="Times New Roman"/>
          <w:color w:val="000000"/>
          <w:u w:val="thick" w:color="FF0000"/>
        </w:rPr>
      </w:pPr>
      <w:r w:rsidRPr="00C10532">
        <w:rPr>
          <w:rFonts w:ascii="Times New Roman" w:hAnsi="Times New Roman" w:hint="eastAsia"/>
          <w:color w:val="000000"/>
        </w:rPr>
        <w:t>每艘</w:t>
      </w:r>
      <w:r w:rsidRPr="00C10532">
        <w:rPr>
          <w:rFonts w:ascii="Times New Roman" w:hAnsi="Times New Roman" w:hint="eastAsia"/>
          <w:color w:val="000000"/>
        </w:rPr>
        <w:t>500</w:t>
      </w:r>
      <w:r w:rsidRPr="00C10532">
        <w:rPr>
          <w:rFonts w:ascii="Times New Roman" w:hAnsi="Times New Roman" w:hint="eastAsia"/>
          <w:color w:val="000000"/>
        </w:rPr>
        <w:t>总吨以上的船舶应配备</w:t>
      </w:r>
      <w:r w:rsidRPr="00C10532">
        <w:rPr>
          <w:rFonts w:ascii="Times New Roman" w:hAnsi="Times New Roman" w:hint="eastAsia"/>
          <w:color w:val="000000"/>
        </w:rPr>
        <w:t>12</w:t>
      </w:r>
      <w:r w:rsidRPr="00C10532">
        <w:rPr>
          <w:rFonts w:ascii="Times New Roman" w:hAnsi="Times New Roman" w:hint="eastAsia"/>
          <w:color w:val="000000"/>
        </w:rPr>
        <w:t>枚认可的火箭降落伞火焰信号</w:t>
      </w:r>
      <w:r>
        <w:rPr>
          <w:rFonts w:ascii="Times New Roman" w:hAnsi="Times New Roman" w:hint="eastAsia"/>
          <w:color w:val="000000"/>
        </w:rPr>
        <w:t>。</w:t>
      </w:r>
      <w:r w:rsidRPr="0047785F">
        <w:rPr>
          <w:rFonts w:ascii="Times New Roman" w:hAnsi="Times New Roman" w:hint="eastAsia"/>
          <w:color w:val="000000"/>
          <w:u w:val="thick" w:color="FF0000"/>
        </w:rPr>
        <w:t>对</w:t>
      </w:r>
      <w:r w:rsidRPr="0047785F">
        <w:rPr>
          <w:rFonts w:ascii="Times New Roman" w:hAnsi="Times New Roman" w:hint="eastAsia"/>
          <w:color w:val="000000"/>
          <w:u w:val="thick" w:color="FF0000"/>
        </w:rPr>
        <w:t>500</w:t>
      </w:r>
      <w:r w:rsidRPr="0047785F">
        <w:rPr>
          <w:rFonts w:ascii="Times New Roman" w:hAnsi="Times New Roman" w:hint="eastAsia"/>
          <w:color w:val="000000"/>
          <w:u w:val="thick" w:color="FF0000"/>
        </w:rPr>
        <w:t>总吨及以下的船舶可减半配备，并应存放在驾驶室或其附近。</w:t>
      </w:r>
    </w:p>
    <w:p w:rsidR="00C10532" w:rsidRPr="006A476F" w:rsidRDefault="00C10532" w:rsidP="003861C6">
      <w:pPr>
        <w:pStyle w:val="a5"/>
        <w:numPr>
          <w:ilvl w:val="3"/>
          <w:numId w:val="1"/>
        </w:numPr>
        <w:rPr>
          <w:rFonts w:ascii="Times New Roman" w:hAnsi="Times New Roman"/>
          <w:color w:val="000000"/>
        </w:rPr>
      </w:pPr>
      <w:r w:rsidRPr="006A476F">
        <w:rPr>
          <w:rFonts w:eastAsiaTheme="minorEastAsia" w:cs="Courier New" w:hint="eastAsia"/>
          <w:color w:val="000000" w:themeColor="text1"/>
          <w:szCs w:val="21"/>
        </w:rPr>
        <w:t>船上通信与报警系统</w:t>
      </w:r>
    </w:p>
    <w:p w:rsidR="00C10532" w:rsidRPr="006A476F" w:rsidRDefault="00C10532" w:rsidP="003861C6">
      <w:pPr>
        <w:pStyle w:val="a5"/>
        <w:ind w:firstLineChars="160" w:firstLine="336"/>
        <w:rPr>
          <w:rFonts w:eastAsiaTheme="minorEastAsia" w:cs="Courier New"/>
          <w:color w:val="000000" w:themeColor="text1"/>
          <w:szCs w:val="21"/>
        </w:rPr>
      </w:pPr>
      <w:r w:rsidRPr="006A476F">
        <w:rPr>
          <w:rFonts w:eastAsiaTheme="minorEastAsia" w:cs="Courier New" w:hint="eastAsia"/>
          <w:color w:val="000000" w:themeColor="text1"/>
          <w:szCs w:val="21"/>
        </w:rPr>
        <w:t>（1）船舶应</w:t>
      </w:r>
      <w:r w:rsidR="000D199F" w:rsidRPr="006A476F">
        <w:rPr>
          <w:rFonts w:eastAsiaTheme="minorEastAsia" w:cs="Courier New" w:hint="eastAsia"/>
          <w:color w:val="000000" w:themeColor="text1"/>
          <w:szCs w:val="21"/>
        </w:rPr>
        <w:t>提供</w:t>
      </w:r>
      <w:r w:rsidRPr="006A476F">
        <w:rPr>
          <w:rFonts w:ascii="Times New Roman" w:eastAsiaTheme="minorEastAsia" w:hAnsi="Times New Roman"/>
          <w:color w:val="000000" w:themeColor="text1"/>
          <w:szCs w:val="21"/>
        </w:rPr>
        <w:t>1</w:t>
      </w:r>
      <w:r w:rsidRPr="006A476F">
        <w:rPr>
          <w:rFonts w:ascii="Times New Roman" w:eastAsiaTheme="minorEastAsia" w:hAnsi="Times New Roman"/>
          <w:color w:val="000000" w:themeColor="text1"/>
          <w:szCs w:val="21"/>
        </w:rPr>
        <w:t>套固定式</w:t>
      </w:r>
      <w:r w:rsidR="00325FD0" w:rsidRPr="006A476F">
        <w:rPr>
          <w:rFonts w:ascii="Times New Roman" w:eastAsiaTheme="minorEastAsia" w:hAnsi="Times New Roman"/>
          <w:color w:val="000000" w:themeColor="text1"/>
          <w:szCs w:val="21"/>
        </w:rPr>
        <w:t>或</w:t>
      </w:r>
      <w:r w:rsidR="000D199F" w:rsidRPr="006A476F">
        <w:rPr>
          <w:rFonts w:eastAsiaTheme="minorEastAsia" w:cs="Courier New" w:hint="eastAsia"/>
          <w:color w:val="000000" w:themeColor="text1"/>
          <w:szCs w:val="21"/>
        </w:rPr>
        <w:t>便携</w:t>
      </w:r>
      <w:r w:rsidR="00325FD0" w:rsidRPr="006A476F">
        <w:rPr>
          <w:rFonts w:eastAsiaTheme="minorEastAsia" w:cs="Courier New" w:hint="eastAsia"/>
          <w:color w:val="000000" w:themeColor="text1"/>
          <w:szCs w:val="21"/>
        </w:rPr>
        <w:t>式或由这两种型式</w:t>
      </w:r>
      <w:r w:rsidR="000D199F" w:rsidRPr="006A476F">
        <w:rPr>
          <w:rFonts w:eastAsiaTheme="minorEastAsia" w:cs="Courier New" w:hint="eastAsia"/>
          <w:color w:val="000000" w:themeColor="text1"/>
          <w:szCs w:val="21"/>
        </w:rPr>
        <w:t>设备兼容的</w:t>
      </w:r>
      <w:r w:rsidR="00325FD0" w:rsidRPr="006A476F">
        <w:rPr>
          <w:rFonts w:eastAsiaTheme="minorEastAsia" w:cs="Courier New" w:hint="eastAsia"/>
          <w:color w:val="000000" w:themeColor="text1"/>
          <w:szCs w:val="21"/>
        </w:rPr>
        <w:t>应急</w:t>
      </w:r>
      <w:r w:rsidR="000D199F" w:rsidRPr="006A476F">
        <w:rPr>
          <w:rFonts w:eastAsiaTheme="minorEastAsia" w:cs="Courier New" w:hint="eastAsia"/>
          <w:color w:val="000000" w:themeColor="text1"/>
          <w:szCs w:val="21"/>
        </w:rPr>
        <w:t>措施</w:t>
      </w:r>
      <w:r w:rsidR="00325FD0" w:rsidRPr="006A476F">
        <w:rPr>
          <w:rFonts w:eastAsiaTheme="minorEastAsia" w:cs="Courier New" w:hint="eastAsia"/>
          <w:color w:val="000000" w:themeColor="text1"/>
          <w:szCs w:val="21"/>
        </w:rPr>
        <w:t>，</w:t>
      </w:r>
      <w:r w:rsidR="000D199F" w:rsidRPr="006A476F">
        <w:rPr>
          <w:rFonts w:eastAsiaTheme="minorEastAsia" w:cs="Courier New" w:hint="eastAsia"/>
          <w:color w:val="000000" w:themeColor="text1"/>
          <w:szCs w:val="21"/>
        </w:rPr>
        <w:t>以</w:t>
      </w:r>
      <w:r w:rsidR="00325FD0" w:rsidRPr="006A476F">
        <w:rPr>
          <w:rFonts w:eastAsiaTheme="minorEastAsia" w:cs="Courier New" w:hint="eastAsia"/>
          <w:color w:val="000000" w:themeColor="text1"/>
          <w:szCs w:val="21"/>
        </w:rPr>
        <w:t>供船上应急控制站、</w:t>
      </w:r>
      <w:proofErr w:type="gramStart"/>
      <w:r w:rsidR="00325FD0" w:rsidRPr="006A476F">
        <w:rPr>
          <w:rFonts w:eastAsiaTheme="minorEastAsia" w:cs="Courier New" w:hint="eastAsia"/>
          <w:color w:val="000000" w:themeColor="text1"/>
          <w:szCs w:val="21"/>
        </w:rPr>
        <w:t>集合站</w:t>
      </w:r>
      <w:proofErr w:type="gramEnd"/>
      <w:r w:rsidR="00325FD0" w:rsidRPr="006A476F">
        <w:rPr>
          <w:rFonts w:eastAsiaTheme="minorEastAsia" w:cs="Courier New" w:hint="eastAsia"/>
          <w:color w:val="000000" w:themeColor="text1"/>
          <w:szCs w:val="21"/>
        </w:rPr>
        <w:t>和登乘站及</w:t>
      </w:r>
      <w:r w:rsidR="000D199F" w:rsidRPr="006A476F">
        <w:rPr>
          <w:rFonts w:eastAsiaTheme="minorEastAsia" w:cs="Courier New" w:hint="eastAsia"/>
          <w:color w:val="000000" w:themeColor="text1"/>
          <w:szCs w:val="21"/>
        </w:rPr>
        <w:t>要害</w:t>
      </w:r>
      <w:r w:rsidR="00325FD0" w:rsidRPr="006A476F">
        <w:rPr>
          <w:rFonts w:eastAsiaTheme="minorEastAsia" w:cs="Courier New" w:hint="eastAsia"/>
          <w:color w:val="000000" w:themeColor="text1"/>
          <w:szCs w:val="21"/>
        </w:rPr>
        <w:t>位置之间的双向通信</w:t>
      </w:r>
      <w:r w:rsidR="000D199F" w:rsidRPr="006A476F">
        <w:rPr>
          <w:rFonts w:eastAsiaTheme="minorEastAsia" w:cs="Courier New" w:hint="eastAsia"/>
          <w:color w:val="000000" w:themeColor="text1"/>
          <w:szCs w:val="21"/>
        </w:rPr>
        <w:t>联络</w:t>
      </w:r>
      <w:r w:rsidR="00C55823" w:rsidRPr="006A476F">
        <w:rPr>
          <w:rFonts w:eastAsiaTheme="minorEastAsia" w:cs="Courier New" w:hint="eastAsia"/>
          <w:color w:val="000000" w:themeColor="text1"/>
          <w:szCs w:val="21"/>
        </w:rPr>
        <w:t>；</w:t>
      </w:r>
    </w:p>
    <w:p w:rsidR="00325FD0" w:rsidRDefault="00325FD0" w:rsidP="003861C6">
      <w:pPr>
        <w:pStyle w:val="a5"/>
        <w:ind w:firstLineChars="160" w:firstLine="336"/>
        <w:rPr>
          <w:rFonts w:eastAsiaTheme="minorEastAsia" w:cs="Courier New"/>
          <w:color w:val="000000" w:themeColor="text1"/>
          <w:szCs w:val="21"/>
        </w:rPr>
      </w:pPr>
      <w:r w:rsidRPr="006A476F">
        <w:rPr>
          <w:rFonts w:eastAsiaTheme="minorEastAsia" w:cs="Courier New" w:hint="eastAsia"/>
          <w:color w:val="000000" w:themeColor="text1"/>
          <w:szCs w:val="21"/>
        </w:rPr>
        <w:t>（2）船舶应配备</w:t>
      </w:r>
      <w:r w:rsidRPr="006A476F">
        <w:rPr>
          <w:rFonts w:ascii="Times New Roman" w:eastAsiaTheme="minorEastAsia" w:hAnsi="Times New Roman"/>
          <w:color w:val="000000" w:themeColor="text1"/>
          <w:szCs w:val="21"/>
        </w:rPr>
        <w:t>1</w:t>
      </w:r>
      <w:r w:rsidRPr="006A476F">
        <w:rPr>
          <w:rFonts w:ascii="Times New Roman" w:eastAsiaTheme="minorEastAsia" w:hAnsi="Times New Roman"/>
          <w:color w:val="000000" w:themeColor="text1"/>
          <w:szCs w:val="21"/>
        </w:rPr>
        <w:t>套</w:t>
      </w:r>
      <w:r w:rsidRPr="006A476F">
        <w:rPr>
          <w:rFonts w:eastAsiaTheme="minorEastAsia" w:cs="Courier New" w:hint="eastAsia"/>
          <w:color w:val="000000" w:themeColor="text1"/>
          <w:szCs w:val="21"/>
        </w:rPr>
        <w:t>通用应急报警系统，以供召集船员至集合地点和采取应变部署表所</w:t>
      </w:r>
      <w:proofErr w:type="gramStart"/>
      <w:r w:rsidRPr="006A476F">
        <w:rPr>
          <w:rFonts w:eastAsiaTheme="minorEastAsia" w:cs="Courier New" w:hint="eastAsia"/>
          <w:color w:val="000000" w:themeColor="text1"/>
          <w:szCs w:val="21"/>
        </w:rPr>
        <w:t>列行</w:t>
      </w:r>
      <w:proofErr w:type="gramEnd"/>
      <w:r w:rsidRPr="006A476F">
        <w:rPr>
          <w:rFonts w:eastAsiaTheme="minorEastAsia" w:cs="Courier New" w:hint="eastAsia"/>
          <w:color w:val="000000" w:themeColor="text1"/>
          <w:szCs w:val="21"/>
        </w:rPr>
        <w:t>动之用。当通用应急报警系统启动时，娱乐声响系统应自动关闭。</w:t>
      </w:r>
    </w:p>
    <w:p w:rsidR="00234979" w:rsidRPr="003861C6" w:rsidRDefault="00234979" w:rsidP="003861C6">
      <w:pPr>
        <w:spacing w:line="240" w:lineRule="exact"/>
      </w:pPr>
    </w:p>
    <w:p w:rsidR="003861C6" w:rsidRPr="003861C6" w:rsidRDefault="003861C6" w:rsidP="003861C6">
      <w:pPr>
        <w:pStyle w:val="af3"/>
        <w:numPr>
          <w:ilvl w:val="1"/>
          <w:numId w:val="1"/>
        </w:numPr>
        <w:ind w:firstLineChars="0"/>
        <w:jc w:val="center"/>
        <w:outlineLvl w:val="2"/>
        <w:rPr>
          <w:rFonts w:ascii="黑体" w:eastAsia="黑体"/>
          <w:vanish/>
          <w:color w:val="000000"/>
          <w:szCs w:val="21"/>
          <w:lang w:val="en-GB"/>
        </w:rPr>
      </w:pPr>
      <w:r w:rsidRPr="003861C6">
        <w:rPr>
          <w:rFonts w:ascii="楷体_GB2312" w:eastAsia="楷体_GB2312" w:hint="eastAsia"/>
          <w:b/>
          <w:color w:val="000000"/>
          <w:sz w:val="28"/>
          <w:szCs w:val="28"/>
        </w:rPr>
        <w:t>救生设备的存放、登乘与降落</w:t>
      </w:r>
    </w:p>
    <w:p w:rsidR="003861C6" w:rsidRPr="003861C6" w:rsidRDefault="003861C6" w:rsidP="003861C6">
      <w:pPr>
        <w:spacing w:line="240" w:lineRule="exact"/>
      </w:pPr>
    </w:p>
    <w:p w:rsidR="000A1C60" w:rsidRPr="003861C6" w:rsidRDefault="000A1C60" w:rsidP="003861C6">
      <w:pPr>
        <w:numPr>
          <w:ilvl w:val="2"/>
          <w:numId w:val="1"/>
        </w:numPr>
        <w:outlineLvl w:val="2"/>
        <w:rPr>
          <w:rFonts w:ascii="黑体" w:eastAsia="黑体"/>
          <w:color w:val="000000"/>
        </w:rPr>
      </w:pPr>
      <w:r w:rsidRPr="003861C6">
        <w:rPr>
          <w:rFonts w:ascii="黑体" w:eastAsia="黑体" w:hint="eastAsia"/>
          <w:color w:val="000000"/>
          <w:szCs w:val="21"/>
          <w:lang w:val="en-GB"/>
        </w:rPr>
        <w:t>存放</w:t>
      </w:r>
    </w:p>
    <w:p w:rsidR="000A1C60" w:rsidRPr="003861C6" w:rsidRDefault="00255F73" w:rsidP="003861C6">
      <w:pPr>
        <w:pStyle w:val="a5"/>
        <w:numPr>
          <w:ilvl w:val="3"/>
          <w:numId w:val="1"/>
        </w:numPr>
        <w:rPr>
          <w:rFonts w:ascii="Times New Roman" w:hAnsi="Times New Roman"/>
          <w:color w:val="000000"/>
          <w:u w:val="thick" w:color="FF0000"/>
        </w:rPr>
      </w:pPr>
      <w:r w:rsidRPr="003861C6">
        <w:rPr>
          <w:rFonts w:hint="eastAsia"/>
          <w:color w:val="000000"/>
        </w:rPr>
        <w:t>集体救生设备</w:t>
      </w:r>
    </w:p>
    <w:p w:rsidR="000A1C60" w:rsidRPr="00670F63" w:rsidRDefault="00DF54E9" w:rsidP="003861C6">
      <w:pPr>
        <w:numPr>
          <w:ilvl w:val="4"/>
          <w:numId w:val="16"/>
        </w:numPr>
        <w:autoSpaceDE w:val="0"/>
        <w:autoSpaceDN w:val="0"/>
        <w:adjustRightInd w:val="0"/>
        <w:ind w:firstLine="392"/>
        <w:jc w:val="left"/>
        <w:rPr>
          <w:rFonts w:ascii="宋体"/>
          <w:color w:val="000000"/>
          <w:szCs w:val="21"/>
        </w:rPr>
      </w:pPr>
      <w:r w:rsidRPr="00670F63">
        <w:rPr>
          <w:rFonts w:hint="eastAsia"/>
          <w:color w:val="000000"/>
          <w:szCs w:val="21"/>
          <w:lang w:val="en-GB"/>
        </w:rPr>
        <w:t>使该</w:t>
      </w:r>
      <w:r w:rsidR="000A1C60" w:rsidRPr="00670F63">
        <w:rPr>
          <w:rFonts w:hint="eastAsia"/>
          <w:color w:val="000000"/>
        </w:rPr>
        <w:t>救生</w:t>
      </w:r>
      <w:r w:rsidRPr="00670F63">
        <w:rPr>
          <w:rFonts w:hint="eastAsia"/>
          <w:color w:val="000000"/>
        </w:rPr>
        <w:t>筏及其存放装置不会妨碍任何其他救生筏的操作</w:t>
      </w:r>
      <w:r w:rsidR="000A1C60" w:rsidRPr="00670F63">
        <w:rPr>
          <w:rFonts w:hint="eastAsia"/>
          <w:color w:val="000000"/>
        </w:rPr>
        <w:t>；</w:t>
      </w:r>
      <w:r w:rsidR="000A1C60" w:rsidRPr="00670F63">
        <w:rPr>
          <w:color w:val="000000"/>
        </w:rPr>
        <w:t xml:space="preserve"> </w:t>
      </w:r>
    </w:p>
    <w:p w:rsidR="000A1C60" w:rsidRPr="00670F63" w:rsidRDefault="00DF54E9" w:rsidP="003861C6">
      <w:pPr>
        <w:numPr>
          <w:ilvl w:val="4"/>
          <w:numId w:val="16"/>
        </w:numPr>
        <w:autoSpaceDE w:val="0"/>
        <w:autoSpaceDN w:val="0"/>
        <w:adjustRightInd w:val="0"/>
        <w:ind w:firstLine="392"/>
        <w:jc w:val="left"/>
        <w:rPr>
          <w:rFonts w:ascii="宋体"/>
          <w:color w:val="000000"/>
          <w:szCs w:val="21"/>
        </w:rPr>
      </w:pPr>
      <w:r w:rsidRPr="00670F63">
        <w:rPr>
          <w:rFonts w:hint="eastAsia"/>
          <w:color w:val="0D0D0D"/>
          <w:szCs w:val="21"/>
        </w:rPr>
        <w:t>救生筏（除抛投式以外）在船舶满载时</w:t>
      </w:r>
      <w:r w:rsidRPr="00670F63">
        <w:rPr>
          <w:rFonts w:hint="eastAsia"/>
          <w:color w:val="000000"/>
        </w:rPr>
        <w:t>纵倾至</w:t>
      </w:r>
      <w:r w:rsidRPr="00670F63">
        <w:rPr>
          <w:rFonts w:hint="eastAsia"/>
          <w:color w:val="000000"/>
        </w:rPr>
        <w:t>10</w:t>
      </w:r>
      <w:r w:rsidRPr="00670F63">
        <w:rPr>
          <w:rFonts w:hint="eastAsia"/>
          <w:color w:val="000000"/>
        </w:rPr>
        <w:t>°和任何</w:t>
      </w:r>
      <w:proofErr w:type="gramStart"/>
      <w:r w:rsidRPr="00670F63">
        <w:rPr>
          <w:rFonts w:hint="eastAsia"/>
          <w:color w:val="000000"/>
        </w:rPr>
        <w:t>一</w:t>
      </w:r>
      <w:proofErr w:type="gramEnd"/>
      <w:r w:rsidRPr="00670F63">
        <w:rPr>
          <w:rFonts w:hint="eastAsia"/>
          <w:color w:val="000000"/>
        </w:rPr>
        <w:t>舷横倾至</w:t>
      </w:r>
      <w:r w:rsidRPr="00670F63">
        <w:rPr>
          <w:rFonts w:hint="eastAsia"/>
          <w:color w:val="000000"/>
        </w:rPr>
        <w:t>20</w:t>
      </w:r>
      <w:r w:rsidRPr="00670F63">
        <w:rPr>
          <w:rFonts w:hint="eastAsia"/>
          <w:color w:val="000000"/>
        </w:rPr>
        <w:t>°或横倾至露天甲板边缘浸入水中的角度（取较小者）的不利情况下，其存放处应使其登乘位置在水线以上不少于</w:t>
      </w:r>
      <w:r w:rsidRPr="00670F63">
        <w:rPr>
          <w:rFonts w:hint="eastAsia"/>
          <w:color w:val="000000"/>
        </w:rPr>
        <w:t>2m</w:t>
      </w:r>
      <w:r w:rsidR="00C55823">
        <w:rPr>
          <w:rFonts w:hint="eastAsia"/>
          <w:color w:val="000000"/>
        </w:rPr>
        <w:t>；</w:t>
      </w:r>
    </w:p>
    <w:p w:rsidR="000A1C60" w:rsidRPr="00670F63" w:rsidRDefault="00DF54E9" w:rsidP="003861C6">
      <w:pPr>
        <w:numPr>
          <w:ilvl w:val="4"/>
          <w:numId w:val="16"/>
        </w:numPr>
        <w:autoSpaceDE w:val="0"/>
        <w:autoSpaceDN w:val="0"/>
        <w:adjustRightInd w:val="0"/>
        <w:ind w:firstLine="392"/>
        <w:jc w:val="left"/>
        <w:rPr>
          <w:rFonts w:ascii="宋体"/>
          <w:color w:val="000000"/>
          <w:szCs w:val="21"/>
        </w:rPr>
      </w:pPr>
      <w:r w:rsidRPr="00670F63">
        <w:rPr>
          <w:rFonts w:hint="eastAsia"/>
          <w:color w:val="000000"/>
        </w:rPr>
        <w:t>持续处于准备使用状态，使</w:t>
      </w:r>
      <w:r w:rsidRPr="00670F63">
        <w:rPr>
          <w:rFonts w:hint="eastAsia"/>
          <w:color w:val="000000"/>
        </w:rPr>
        <w:t>2</w:t>
      </w:r>
      <w:r w:rsidRPr="00670F63">
        <w:rPr>
          <w:rFonts w:hint="eastAsia"/>
          <w:color w:val="000000"/>
        </w:rPr>
        <w:t>名船员能在不到</w:t>
      </w:r>
      <w:r w:rsidRPr="00670F63">
        <w:rPr>
          <w:rFonts w:hint="eastAsia"/>
          <w:color w:val="000000"/>
        </w:rPr>
        <w:t>5min</w:t>
      </w:r>
      <w:r w:rsidRPr="00670F63">
        <w:rPr>
          <w:rFonts w:hint="eastAsia"/>
          <w:color w:val="000000"/>
        </w:rPr>
        <w:t>内完成登乘和降落准备工作</w:t>
      </w:r>
      <w:r w:rsidR="000A1C60" w:rsidRPr="00670F63">
        <w:rPr>
          <w:rFonts w:hint="eastAsia"/>
          <w:color w:val="000000"/>
        </w:rPr>
        <w:t>；</w:t>
      </w:r>
    </w:p>
    <w:p w:rsidR="000A1C60" w:rsidRPr="00670F63" w:rsidRDefault="00142B2E" w:rsidP="003861C6">
      <w:pPr>
        <w:numPr>
          <w:ilvl w:val="4"/>
          <w:numId w:val="16"/>
        </w:numPr>
        <w:autoSpaceDE w:val="0"/>
        <w:autoSpaceDN w:val="0"/>
        <w:adjustRightInd w:val="0"/>
        <w:ind w:firstLine="392"/>
        <w:jc w:val="left"/>
        <w:rPr>
          <w:rFonts w:ascii="宋体"/>
          <w:color w:val="000000"/>
          <w:szCs w:val="21"/>
        </w:rPr>
      </w:pPr>
      <w:r w:rsidRPr="00670F63">
        <w:rPr>
          <w:rFonts w:hint="eastAsia"/>
          <w:color w:val="000000"/>
        </w:rPr>
        <w:t>配齐本章所要求的装备；和</w:t>
      </w:r>
    </w:p>
    <w:p w:rsidR="00142B2E" w:rsidRPr="00670F63" w:rsidRDefault="00142B2E" w:rsidP="003861C6">
      <w:pPr>
        <w:numPr>
          <w:ilvl w:val="4"/>
          <w:numId w:val="16"/>
        </w:numPr>
        <w:autoSpaceDE w:val="0"/>
        <w:autoSpaceDN w:val="0"/>
        <w:adjustRightInd w:val="0"/>
        <w:ind w:firstLine="392"/>
        <w:jc w:val="left"/>
        <w:rPr>
          <w:rFonts w:ascii="宋体"/>
          <w:color w:val="000000"/>
          <w:szCs w:val="21"/>
        </w:rPr>
      </w:pPr>
      <w:r w:rsidRPr="00670F63">
        <w:rPr>
          <w:color w:val="0D0D0D"/>
          <w:szCs w:val="21"/>
        </w:rPr>
        <w:t>在切实可行的情况下，位于安全</w:t>
      </w:r>
      <w:r w:rsidR="003913CB" w:rsidRPr="00670F63">
        <w:rPr>
          <w:rFonts w:hint="eastAsia"/>
          <w:color w:val="0D0D0D"/>
          <w:szCs w:val="21"/>
        </w:rPr>
        <w:t>并有遮蔽</w:t>
      </w:r>
      <w:r w:rsidRPr="00670F63">
        <w:rPr>
          <w:color w:val="0D0D0D"/>
          <w:szCs w:val="21"/>
        </w:rPr>
        <w:t>的地方，并加以保护免受火灾和爆炸引起的损坏</w:t>
      </w:r>
      <w:r w:rsidR="00C55823">
        <w:rPr>
          <w:color w:val="0D0D0D"/>
          <w:szCs w:val="21"/>
        </w:rPr>
        <w:t>；</w:t>
      </w:r>
    </w:p>
    <w:p w:rsidR="00142B2E" w:rsidRPr="00670F63" w:rsidRDefault="00142B2E" w:rsidP="003861C6">
      <w:pPr>
        <w:numPr>
          <w:ilvl w:val="4"/>
          <w:numId w:val="16"/>
        </w:numPr>
        <w:autoSpaceDE w:val="0"/>
        <w:autoSpaceDN w:val="0"/>
        <w:adjustRightInd w:val="0"/>
        <w:ind w:firstLine="392"/>
        <w:jc w:val="left"/>
        <w:rPr>
          <w:rFonts w:ascii="宋体"/>
          <w:color w:val="000000"/>
          <w:szCs w:val="21"/>
        </w:rPr>
      </w:pPr>
      <w:r w:rsidRPr="00670F63">
        <w:rPr>
          <w:rFonts w:ascii="宋体" w:hAnsi="宋体" w:hint="eastAsia"/>
          <w:color w:val="000000"/>
          <w:szCs w:val="21"/>
        </w:rPr>
        <w:t>每只救生筏的存放应将其首</w:t>
      </w:r>
      <w:proofErr w:type="gramStart"/>
      <w:r w:rsidRPr="00670F63">
        <w:rPr>
          <w:rFonts w:ascii="宋体" w:hAnsi="宋体" w:hint="eastAsia"/>
          <w:color w:val="000000"/>
          <w:szCs w:val="21"/>
        </w:rPr>
        <w:t>缆</w:t>
      </w:r>
      <w:proofErr w:type="gramEnd"/>
      <w:r w:rsidRPr="00670F63">
        <w:rPr>
          <w:rFonts w:ascii="宋体" w:hAnsi="宋体" w:hint="eastAsia"/>
          <w:color w:val="000000"/>
          <w:szCs w:val="21"/>
        </w:rPr>
        <w:t>牢固地系在船上；</w:t>
      </w:r>
    </w:p>
    <w:p w:rsidR="00142B2E" w:rsidRPr="00670F63" w:rsidRDefault="00142B2E" w:rsidP="003861C6">
      <w:pPr>
        <w:numPr>
          <w:ilvl w:val="4"/>
          <w:numId w:val="16"/>
        </w:numPr>
        <w:autoSpaceDE w:val="0"/>
        <w:autoSpaceDN w:val="0"/>
        <w:adjustRightInd w:val="0"/>
        <w:ind w:firstLine="392"/>
        <w:jc w:val="left"/>
        <w:rPr>
          <w:rFonts w:ascii="宋体"/>
          <w:color w:val="000000"/>
          <w:szCs w:val="21"/>
        </w:rPr>
      </w:pPr>
      <w:r w:rsidRPr="00670F63">
        <w:rPr>
          <w:rFonts w:ascii="宋体" w:hAnsi="宋体" w:hint="eastAsia"/>
          <w:color w:val="000000"/>
          <w:szCs w:val="21"/>
        </w:rPr>
        <w:t>每只救生筏或救生筏组的存放应设有一个符合</w:t>
      </w:r>
      <w:r w:rsidRPr="00670F63">
        <w:rPr>
          <w:rFonts w:hint="eastAsia"/>
          <w:color w:val="000000" w:themeColor="text1"/>
        </w:rPr>
        <w:t>本局</w:t>
      </w:r>
      <w:r w:rsidRPr="00670F63">
        <w:rPr>
          <w:rFonts w:hint="eastAsia"/>
          <w:color w:val="000000"/>
          <w:szCs w:val="21"/>
        </w:rPr>
        <w:t>《国际航行海船法定检验技术规则》</w:t>
      </w:r>
      <w:r w:rsidRPr="00670F63">
        <w:rPr>
          <w:color w:val="000000"/>
          <w:szCs w:val="21"/>
        </w:rPr>
        <w:t>第</w:t>
      </w:r>
      <w:r w:rsidRPr="00670F63">
        <w:rPr>
          <w:color w:val="000000"/>
          <w:szCs w:val="21"/>
        </w:rPr>
        <w:t>4</w:t>
      </w:r>
      <w:r w:rsidRPr="00670F63">
        <w:rPr>
          <w:color w:val="000000"/>
          <w:szCs w:val="21"/>
        </w:rPr>
        <w:t>篇第</w:t>
      </w:r>
      <w:r w:rsidRPr="00670F63">
        <w:rPr>
          <w:color w:val="000000"/>
          <w:szCs w:val="21"/>
        </w:rPr>
        <w:t>3</w:t>
      </w:r>
      <w:r w:rsidRPr="00670F63">
        <w:rPr>
          <w:color w:val="000000"/>
          <w:szCs w:val="21"/>
        </w:rPr>
        <w:t>章附录</w:t>
      </w:r>
      <w:r w:rsidRPr="00670F63">
        <w:rPr>
          <w:color w:val="000000"/>
          <w:szCs w:val="21"/>
        </w:rPr>
        <w:t>2</w:t>
      </w:r>
      <w:r w:rsidRPr="00670F63">
        <w:rPr>
          <w:color w:val="000000"/>
          <w:szCs w:val="21"/>
        </w:rPr>
        <w:t>《国际救生设备规则》第</w:t>
      </w:r>
      <w:r w:rsidR="00740054" w:rsidRPr="00670F63">
        <w:rPr>
          <w:color w:val="000000"/>
          <w:szCs w:val="21"/>
        </w:rPr>
        <w:fldChar w:fldCharType="begin"/>
      </w:r>
      <w:r w:rsidRPr="00670F63">
        <w:rPr>
          <w:color w:val="000000"/>
          <w:szCs w:val="21"/>
        </w:rPr>
        <w:instrText xml:space="preserve"> </w:instrText>
      </w:r>
      <w:r w:rsidRPr="00670F63">
        <w:rPr>
          <w:rFonts w:hint="eastAsia"/>
          <w:color w:val="000000"/>
          <w:szCs w:val="21"/>
        </w:rPr>
        <w:instrText>= 6 \* ROMAN</w:instrText>
      </w:r>
      <w:r w:rsidRPr="00670F63">
        <w:rPr>
          <w:color w:val="000000"/>
          <w:szCs w:val="21"/>
        </w:rPr>
        <w:instrText xml:space="preserve"> </w:instrText>
      </w:r>
      <w:r w:rsidR="00740054" w:rsidRPr="00670F63">
        <w:rPr>
          <w:color w:val="000000"/>
          <w:szCs w:val="21"/>
        </w:rPr>
        <w:fldChar w:fldCharType="separate"/>
      </w:r>
      <w:r w:rsidRPr="00670F63">
        <w:rPr>
          <w:noProof/>
          <w:color w:val="000000"/>
          <w:szCs w:val="21"/>
        </w:rPr>
        <w:t>I</w:t>
      </w:r>
      <w:r w:rsidR="00740054" w:rsidRPr="00670F63">
        <w:rPr>
          <w:color w:val="000000"/>
          <w:szCs w:val="21"/>
        </w:rPr>
        <w:fldChar w:fldCharType="end"/>
      </w:r>
      <w:r w:rsidRPr="00670F63">
        <w:rPr>
          <w:noProof/>
          <w:color w:val="000000"/>
          <w:szCs w:val="21"/>
        </w:rPr>
        <w:t>V</w:t>
      </w:r>
      <w:r w:rsidRPr="00670F63">
        <w:rPr>
          <w:color w:val="000000"/>
          <w:szCs w:val="21"/>
        </w:rPr>
        <w:t>章</w:t>
      </w:r>
      <w:r w:rsidR="00152FA5" w:rsidRPr="00670F63">
        <w:rPr>
          <w:rFonts w:hint="eastAsia"/>
          <w:color w:val="000000"/>
          <w:szCs w:val="21"/>
        </w:rPr>
        <w:t>4.1.6</w:t>
      </w:r>
      <w:r w:rsidRPr="00670F63">
        <w:rPr>
          <w:rFonts w:hint="eastAsia"/>
          <w:color w:val="000000"/>
          <w:szCs w:val="21"/>
        </w:rPr>
        <w:t>要求</w:t>
      </w:r>
      <w:r w:rsidRPr="00670F63">
        <w:rPr>
          <w:color w:val="000000"/>
          <w:szCs w:val="21"/>
        </w:rPr>
        <w:t>的</w:t>
      </w:r>
      <w:r w:rsidRPr="00670F63">
        <w:rPr>
          <w:rFonts w:ascii="宋体" w:hAnsi="宋体" w:hint="eastAsia"/>
          <w:color w:val="000000"/>
          <w:szCs w:val="21"/>
        </w:rPr>
        <w:t>自由漂浮装置，</w:t>
      </w:r>
      <w:r w:rsidR="00152FA5" w:rsidRPr="00670F63">
        <w:rPr>
          <w:rFonts w:ascii="宋体" w:hAnsi="宋体" w:hint="eastAsia"/>
          <w:color w:val="000000"/>
          <w:szCs w:val="21"/>
        </w:rPr>
        <w:t>以</w:t>
      </w:r>
      <w:r w:rsidRPr="00670F63">
        <w:rPr>
          <w:rFonts w:ascii="宋体" w:hAnsi="宋体" w:hint="eastAsia"/>
          <w:color w:val="000000"/>
          <w:szCs w:val="21"/>
        </w:rPr>
        <w:t>使</w:t>
      </w:r>
      <w:r w:rsidR="00152FA5" w:rsidRPr="00670F63">
        <w:rPr>
          <w:rFonts w:ascii="宋体" w:hAnsi="宋体" w:hint="eastAsia"/>
          <w:color w:val="000000"/>
          <w:szCs w:val="21"/>
        </w:rPr>
        <w:t>每只</w:t>
      </w:r>
      <w:r w:rsidRPr="00670F63">
        <w:rPr>
          <w:rFonts w:ascii="宋体" w:hAnsi="宋体" w:hint="eastAsia"/>
          <w:color w:val="000000"/>
          <w:szCs w:val="21"/>
        </w:rPr>
        <w:t>救生筏</w:t>
      </w:r>
      <w:r w:rsidR="00152FA5" w:rsidRPr="00670F63">
        <w:rPr>
          <w:rFonts w:ascii="宋体" w:hAnsi="宋体" w:hint="eastAsia"/>
          <w:color w:val="000000"/>
          <w:szCs w:val="21"/>
        </w:rPr>
        <w:t>能</w:t>
      </w:r>
      <w:r w:rsidRPr="00670F63">
        <w:rPr>
          <w:rFonts w:ascii="宋体" w:hAnsi="宋体" w:hint="eastAsia"/>
          <w:color w:val="000000"/>
          <w:szCs w:val="21"/>
        </w:rPr>
        <w:t>自由漂浮并</w:t>
      </w:r>
      <w:r w:rsidR="00490C65" w:rsidRPr="00670F63">
        <w:rPr>
          <w:rFonts w:ascii="宋体" w:hAnsi="宋体" w:hint="eastAsia"/>
          <w:color w:val="000000"/>
          <w:szCs w:val="21"/>
        </w:rPr>
        <w:t>在船舶下沉时</w:t>
      </w:r>
      <w:r w:rsidRPr="00670F63">
        <w:rPr>
          <w:rFonts w:ascii="宋体" w:hAnsi="宋体" w:hint="eastAsia"/>
          <w:color w:val="000000"/>
          <w:szCs w:val="21"/>
        </w:rPr>
        <w:t>自动充气；</w:t>
      </w:r>
    </w:p>
    <w:p w:rsidR="00152FA5" w:rsidRPr="00670F63" w:rsidRDefault="00152FA5" w:rsidP="003861C6">
      <w:pPr>
        <w:numPr>
          <w:ilvl w:val="4"/>
          <w:numId w:val="16"/>
        </w:numPr>
        <w:autoSpaceDE w:val="0"/>
        <w:autoSpaceDN w:val="0"/>
        <w:adjustRightInd w:val="0"/>
        <w:ind w:firstLine="392"/>
        <w:jc w:val="left"/>
        <w:rPr>
          <w:rFonts w:ascii="宋体"/>
          <w:color w:val="000000"/>
          <w:szCs w:val="21"/>
        </w:rPr>
      </w:pPr>
      <w:r w:rsidRPr="00670F63">
        <w:rPr>
          <w:rFonts w:ascii="宋体" w:hAnsi="宋体" w:hint="eastAsia"/>
          <w:color w:val="000000"/>
          <w:szCs w:val="21"/>
        </w:rPr>
        <w:t>救生筏的存放应能在用人工将其</w:t>
      </w:r>
      <w:proofErr w:type="gramStart"/>
      <w:r w:rsidRPr="00670F63">
        <w:rPr>
          <w:rFonts w:ascii="宋体" w:hAnsi="宋体" w:hint="eastAsia"/>
          <w:color w:val="000000"/>
          <w:szCs w:val="21"/>
        </w:rPr>
        <w:t>从系固</w:t>
      </w:r>
      <w:proofErr w:type="gramEnd"/>
      <w:r w:rsidRPr="00670F63">
        <w:rPr>
          <w:rFonts w:ascii="宋体" w:hAnsi="宋体" w:hint="eastAsia"/>
          <w:color w:val="000000"/>
          <w:szCs w:val="21"/>
        </w:rPr>
        <w:t>装置上解脱时，一次释放一只筏；</w:t>
      </w:r>
    </w:p>
    <w:p w:rsidR="00152FA5" w:rsidRPr="00CB2FCD" w:rsidRDefault="00152FA5" w:rsidP="003861C6">
      <w:pPr>
        <w:numPr>
          <w:ilvl w:val="4"/>
          <w:numId w:val="16"/>
        </w:numPr>
        <w:autoSpaceDE w:val="0"/>
        <w:autoSpaceDN w:val="0"/>
        <w:adjustRightInd w:val="0"/>
        <w:ind w:firstLine="392"/>
        <w:jc w:val="left"/>
        <w:rPr>
          <w:rFonts w:ascii="宋体"/>
          <w:color w:val="000000"/>
          <w:szCs w:val="21"/>
          <w:highlight w:val="green"/>
        </w:rPr>
      </w:pPr>
      <w:r w:rsidRPr="00CB2FCD">
        <w:rPr>
          <w:rFonts w:ascii="宋体" w:hAnsi="宋体" w:hint="eastAsia"/>
          <w:color w:val="000000"/>
          <w:szCs w:val="21"/>
          <w:highlight w:val="green"/>
        </w:rPr>
        <w:t>上述</w:t>
      </w:r>
      <w:r w:rsidR="00CB2FCD" w:rsidRPr="00CB2FCD">
        <w:rPr>
          <w:rFonts w:hint="eastAsia"/>
          <w:color w:val="0D0D0D"/>
          <w:szCs w:val="21"/>
          <w:highlight w:val="green"/>
        </w:rPr>
        <w:t>（</w:t>
      </w:r>
      <w:r w:rsidR="00CB2FCD" w:rsidRPr="00CB2FCD">
        <w:rPr>
          <w:rFonts w:hint="eastAsia"/>
          <w:color w:val="0D0D0D"/>
          <w:szCs w:val="21"/>
          <w:highlight w:val="green"/>
        </w:rPr>
        <w:t>6</w:t>
      </w:r>
      <w:r w:rsidR="00CB2FCD" w:rsidRPr="00CB2FCD">
        <w:rPr>
          <w:rFonts w:hint="eastAsia"/>
          <w:color w:val="0D0D0D"/>
          <w:szCs w:val="21"/>
          <w:highlight w:val="green"/>
        </w:rPr>
        <w:t>）</w:t>
      </w:r>
      <w:r w:rsidRPr="00CB2FCD">
        <w:rPr>
          <w:rFonts w:ascii="宋体" w:hAnsi="宋体" w:hint="eastAsia"/>
          <w:color w:val="000000"/>
          <w:szCs w:val="21"/>
          <w:highlight w:val="green"/>
        </w:rPr>
        <w:t>和</w:t>
      </w:r>
      <w:r w:rsidR="00CB2FCD" w:rsidRPr="00CB2FCD">
        <w:rPr>
          <w:rFonts w:ascii="宋体" w:hAnsi="宋体" w:hint="eastAsia"/>
          <w:color w:val="000000"/>
          <w:szCs w:val="21"/>
          <w:highlight w:val="green"/>
        </w:rPr>
        <w:t>（7）</w:t>
      </w:r>
      <w:r w:rsidRPr="00CB2FCD">
        <w:rPr>
          <w:rFonts w:ascii="宋体" w:hAnsi="宋体" w:hint="eastAsia"/>
          <w:color w:val="000000"/>
          <w:szCs w:val="21"/>
          <w:highlight w:val="green"/>
        </w:rPr>
        <w:t>不适用于</w:t>
      </w:r>
      <w:r w:rsidR="00BF4D8E">
        <w:rPr>
          <w:rFonts w:ascii="宋体" w:hAnsi="宋体" w:hint="eastAsia"/>
          <w:color w:val="000000"/>
          <w:szCs w:val="21"/>
          <w:highlight w:val="green"/>
        </w:rPr>
        <w:t>8</w:t>
      </w:r>
      <w:r w:rsidRPr="00CB2FCD">
        <w:rPr>
          <w:rFonts w:ascii="宋体" w:hAnsi="宋体" w:hint="eastAsia"/>
          <w:color w:val="000000"/>
          <w:szCs w:val="21"/>
          <w:highlight w:val="green"/>
        </w:rPr>
        <w:t>.2.2.3要求的救生筏；</w:t>
      </w:r>
    </w:p>
    <w:p w:rsidR="00143CA5" w:rsidRPr="00670F63" w:rsidRDefault="00152FA5" w:rsidP="003861C6">
      <w:pPr>
        <w:numPr>
          <w:ilvl w:val="4"/>
          <w:numId w:val="16"/>
        </w:numPr>
        <w:autoSpaceDE w:val="0"/>
        <w:autoSpaceDN w:val="0"/>
        <w:adjustRightInd w:val="0"/>
        <w:ind w:firstLine="392"/>
        <w:jc w:val="left"/>
        <w:rPr>
          <w:rFonts w:ascii="宋体"/>
          <w:color w:val="000000"/>
          <w:szCs w:val="21"/>
        </w:rPr>
      </w:pPr>
      <w:r w:rsidRPr="00670F63">
        <w:rPr>
          <w:rFonts w:ascii="宋体" w:hAnsi="宋体" w:hint="eastAsia"/>
          <w:color w:val="000000"/>
          <w:szCs w:val="21"/>
        </w:rPr>
        <w:t>吊架降落的救生筏应存放在</w:t>
      </w:r>
      <w:proofErr w:type="gramStart"/>
      <w:r w:rsidRPr="00670F63">
        <w:rPr>
          <w:rFonts w:ascii="宋体" w:hAnsi="宋体" w:hint="eastAsia"/>
          <w:color w:val="000000"/>
          <w:szCs w:val="21"/>
        </w:rPr>
        <w:t>吊筏钩</w:t>
      </w:r>
      <w:proofErr w:type="gramEnd"/>
      <w:r w:rsidRPr="00670F63">
        <w:rPr>
          <w:rFonts w:ascii="宋体" w:hAnsi="宋体" w:hint="eastAsia"/>
          <w:color w:val="000000"/>
          <w:szCs w:val="21"/>
        </w:rPr>
        <w:t>可达到的范围内。</w:t>
      </w:r>
    </w:p>
    <w:p w:rsidR="000A1C60" w:rsidRPr="003861C6" w:rsidRDefault="000A1C60" w:rsidP="003861C6">
      <w:pPr>
        <w:pStyle w:val="a5"/>
        <w:numPr>
          <w:ilvl w:val="3"/>
          <w:numId w:val="1"/>
        </w:numPr>
        <w:rPr>
          <w:rFonts w:ascii="Times New Roman" w:hAnsi="Times New Roman"/>
          <w:color w:val="000000"/>
          <w:u w:val="thick" w:color="FF0000"/>
        </w:rPr>
      </w:pPr>
      <w:r w:rsidRPr="003861C6">
        <w:rPr>
          <w:rFonts w:hint="eastAsia"/>
          <w:color w:val="000000"/>
          <w:lang w:val="en-GB"/>
        </w:rPr>
        <w:t>个人救生设备</w:t>
      </w:r>
    </w:p>
    <w:p w:rsidR="004862F5" w:rsidRDefault="004862F5" w:rsidP="003861C6">
      <w:pPr>
        <w:numPr>
          <w:ilvl w:val="4"/>
          <w:numId w:val="28"/>
        </w:numPr>
        <w:autoSpaceDE w:val="0"/>
        <w:autoSpaceDN w:val="0"/>
        <w:adjustRightInd w:val="0"/>
        <w:jc w:val="left"/>
        <w:rPr>
          <w:rFonts w:ascii="宋体"/>
          <w:color w:val="000000"/>
          <w:szCs w:val="21"/>
        </w:rPr>
      </w:pPr>
      <w:r>
        <w:rPr>
          <w:rFonts w:ascii="宋体" w:hint="eastAsia"/>
          <w:color w:val="000000"/>
          <w:szCs w:val="21"/>
        </w:rPr>
        <w:t>救生衣和救生圈</w:t>
      </w:r>
    </w:p>
    <w:p w:rsidR="00476E72" w:rsidRDefault="00740054" w:rsidP="00476E72">
      <w:pPr>
        <w:autoSpaceDE w:val="0"/>
        <w:autoSpaceDN w:val="0"/>
        <w:adjustRightInd w:val="0"/>
        <w:ind w:firstLineChars="200" w:firstLine="420"/>
        <w:jc w:val="left"/>
        <w:rPr>
          <w:rFonts w:ascii="宋体"/>
          <w:color w:val="000000"/>
          <w:szCs w:val="21"/>
        </w:rPr>
      </w:pPr>
      <w:r>
        <w:rPr>
          <w:rFonts w:ascii="宋体"/>
          <w:color w:val="000000"/>
          <w:szCs w:val="21"/>
        </w:rPr>
        <w:fldChar w:fldCharType="begin"/>
      </w:r>
      <w:r w:rsidR="004862F5">
        <w:rPr>
          <w:rFonts w:ascii="宋体"/>
          <w:color w:val="000000"/>
          <w:szCs w:val="21"/>
        </w:rPr>
        <w:instrText xml:space="preserve"> </w:instrText>
      </w:r>
      <w:r w:rsidR="004862F5">
        <w:rPr>
          <w:rFonts w:ascii="宋体" w:hint="eastAsia"/>
          <w:color w:val="000000"/>
          <w:szCs w:val="21"/>
        </w:rPr>
        <w:instrText>= 1 \* GB3</w:instrText>
      </w:r>
      <w:r w:rsidR="004862F5">
        <w:rPr>
          <w:rFonts w:ascii="宋体"/>
          <w:color w:val="000000"/>
          <w:szCs w:val="21"/>
        </w:rPr>
        <w:instrText xml:space="preserve"> </w:instrText>
      </w:r>
      <w:r>
        <w:rPr>
          <w:rFonts w:ascii="宋体"/>
          <w:color w:val="000000"/>
          <w:szCs w:val="21"/>
        </w:rPr>
        <w:fldChar w:fldCharType="separate"/>
      </w:r>
      <w:r w:rsidR="004862F5">
        <w:rPr>
          <w:rFonts w:ascii="宋体" w:hint="eastAsia"/>
          <w:noProof/>
          <w:color w:val="000000"/>
          <w:szCs w:val="21"/>
        </w:rPr>
        <w:t>①</w:t>
      </w:r>
      <w:r>
        <w:rPr>
          <w:rFonts w:ascii="宋体"/>
          <w:color w:val="000000"/>
          <w:szCs w:val="21"/>
        </w:rPr>
        <w:fldChar w:fldCharType="end"/>
      </w:r>
      <w:r w:rsidR="000A1C60" w:rsidRPr="00152AC2">
        <w:rPr>
          <w:rFonts w:ascii="宋体" w:hint="eastAsia"/>
          <w:color w:val="000000"/>
          <w:szCs w:val="21"/>
        </w:rPr>
        <w:t>救</w:t>
      </w:r>
      <w:r w:rsidR="000A1C60" w:rsidRPr="00152AC2">
        <w:rPr>
          <w:rFonts w:ascii="宋体" w:hint="eastAsia"/>
          <w:szCs w:val="21"/>
        </w:rPr>
        <w:t>生衣应</w:t>
      </w:r>
      <w:r w:rsidR="000A1C60" w:rsidRPr="00152AC2">
        <w:rPr>
          <w:rFonts w:ascii="宋体" w:hint="eastAsia"/>
          <w:color w:val="000000"/>
          <w:szCs w:val="21"/>
        </w:rPr>
        <w:t>存放在</w:t>
      </w:r>
      <w:r w:rsidR="004862F5">
        <w:rPr>
          <w:rFonts w:ascii="宋体" w:hint="eastAsia"/>
          <w:color w:val="000000"/>
          <w:szCs w:val="21"/>
        </w:rPr>
        <w:t>人员易到达</w:t>
      </w:r>
      <w:r w:rsidR="000A1C60" w:rsidRPr="00152AC2">
        <w:rPr>
          <w:rFonts w:ascii="宋体" w:hint="eastAsia"/>
          <w:color w:val="000000"/>
          <w:szCs w:val="21"/>
        </w:rPr>
        <w:t>处。</w:t>
      </w:r>
      <w:r w:rsidR="000A1C60" w:rsidRPr="004862F5">
        <w:rPr>
          <w:rFonts w:hint="eastAsia"/>
          <w:color w:val="0D0D0D"/>
          <w:szCs w:val="21"/>
        </w:rPr>
        <w:t>值班人员使用的救生衣应存放在驾驶室、机舱控制室和任何其它有人值班的地方</w:t>
      </w:r>
      <w:r w:rsidR="004862F5" w:rsidRPr="004862F5">
        <w:rPr>
          <w:rFonts w:hint="eastAsia"/>
          <w:color w:val="0D0D0D"/>
          <w:szCs w:val="21"/>
        </w:rPr>
        <w:t>。</w:t>
      </w:r>
      <w:r w:rsidR="004862F5" w:rsidRPr="004862F5">
        <w:rPr>
          <w:kern w:val="10"/>
        </w:rPr>
        <w:t>救生衣存放位置应有明</w:t>
      </w:r>
      <w:r w:rsidR="004862F5" w:rsidRPr="004862F5">
        <w:rPr>
          <w:rFonts w:hint="eastAsia"/>
          <w:kern w:val="10"/>
        </w:rPr>
        <w:t>显</w:t>
      </w:r>
      <w:r w:rsidR="004862F5" w:rsidRPr="004862F5">
        <w:rPr>
          <w:kern w:val="10"/>
        </w:rPr>
        <w:t>的标示</w:t>
      </w:r>
      <w:r w:rsidR="00476E72">
        <w:rPr>
          <w:rFonts w:hint="eastAsia"/>
          <w:kern w:val="10"/>
        </w:rPr>
        <w:t>；</w:t>
      </w:r>
    </w:p>
    <w:p w:rsidR="000A1C60" w:rsidRPr="00500389" w:rsidRDefault="00740054" w:rsidP="00476E72">
      <w:pPr>
        <w:autoSpaceDE w:val="0"/>
        <w:autoSpaceDN w:val="0"/>
        <w:adjustRightInd w:val="0"/>
        <w:ind w:firstLineChars="200" w:firstLine="420"/>
        <w:jc w:val="left"/>
        <w:rPr>
          <w:rFonts w:ascii="宋体"/>
          <w:color w:val="000000"/>
          <w:szCs w:val="21"/>
        </w:rPr>
      </w:pPr>
      <w:r>
        <w:rPr>
          <w:rFonts w:ascii="宋体"/>
          <w:color w:val="000000"/>
          <w:szCs w:val="21"/>
        </w:rPr>
        <w:fldChar w:fldCharType="begin"/>
      </w:r>
      <w:r w:rsidR="00476E72">
        <w:rPr>
          <w:rFonts w:ascii="宋体"/>
          <w:color w:val="000000"/>
          <w:szCs w:val="21"/>
        </w:rPr>
        <w:instrText xml:space="preserve"> </w:instrText>
      </w:r>
      <w:r w:rsidR="00476E72">
        <w:rPr>
          <w:rFonts w:ascii="宋体" w:hint="eastAsia"/>
          <w:color w:val="000000"/>
          <w:szCs w:val="21"/>
        </w:rPr>
        <w:instrText>= 2 \* GB3</w:instrText>
      </w:r>
      <w:r w:rsidR="00476E72">
        <w:rPr>
          <w:rFonts w:ascii="宋体"/>
          <w:color w:val="000000"/>
          <w:szCs w:val="21"/>
        </w:rPr>
        <w:instrText xml:space="preserve"> </w:instrText>
      </w:r>
      <w:r>
        <w:rPr>
          <w:rFonts w:ascii="宋体"/>
          <w:color w:val="000000"/>
          <w:szCs w:val="21"/>
        </w:rPr>
        <w:fldChar w:fldCharType="separate"/>
      </w:r>
      <w:r w:rsidR="00476E72">
        <w:rPr>
          <w:rFonts w:ascii="宋体" w:hint="eastAsia"/>
          <w:noProof/>
          <w:color w:val="000000"/>
          <w:szCs w:val="21"/>
        </w:rPr>
        <w:t>②</w:t>
      </w:r>
      <w:r>
        <w:rPr>
          <w:rFonts w:ascii="宋体"/>
          <w:color w:val="000000"/>
          <w:szCs w:val="21"/>
        </w:rPr>
        <w:fldChar w:fldCharType="end"/>
      </w:r>
      <w:r w:rsidR="000A1C60" w:rsidRPr="00681B23">
        <w:rPr>
          <w:rFonts w:hint="eastAsia"/>
          <w:color w:val="000000"/>
        </w:rPr>
        <w:t>救生圈应</w:t>
      </w:r>
      <w:r w:rsidR="00476E72">
        <w:rPr>
          <w:rFonts w:hint="eastAsia"/>
          <w:color w:val="000000"/>
        </w:rPr>
        <w:t>分布在</w:t>
      </w:r>
      <w:r w:rsidR="000A1C60" w:rsidRPr="00681B23">
        <w:rPr>
          <w:rFonts w:hint="eastAsia"/>
          <w:color w:val="000000"/>
        </w:rPr>
        <w:t>船舶两舷易</w:t>
      </w:r>
      <w:r w:rsidR="00476E72">
        <w:rPr>
          <w:rFonts w:hint="eastAsia"/>
          <w:color w:val="000000"/>
        </w:rPr>
        <w:t>于迅速取用之处</w:t>
      </w:r>
      <w:r w:rsidR="000A1C60" w:rsidRPr="00681B23">
        <w:rPr>
          <w:rFonts w:hint="eastAsia"/>
          <w:color w:val="000000"/>
        </w:rPr>
        <w:t>，其</w:t>
      </w:r>
      <w:r w:rsidR="00476E72">
        <w:rPr>
          <w:rFonts w:hint="eastAsia"/>
          <w:color w:val="000000"/>
        </w:rPr>
        <w:t>至少有一只放在船尾附近，不得永久性固定。应在驾驶室每</w:t>
      </w:r>
      <w:proofErr w:type="gramStart"/>
      <w:r w:rsidR="00476E72">
        <w:rPr>
          <w:rFonts w:hint="eastAsia"/>
          <w:color w:val="000000"/>
        </w:rPr>
        <w:t>侧至少</w:t>
      </w:r>
      <w:proofErr w:type="gramEnd"/>
      <w:r w:rsidR="00476E72">
        <w:rPr>
          <w:rFonts w:hint="eastAsia"/>
          <w:color w:val="000000"/>
        </w:rPr>
        <w:t>存放一个能随时迅速取用的救生圈。该救生圈应带有自发烟雾信号，但</w:t>
      </w:r>
      <w:proofErr w:type="gramStart"/>
      <w:r w:rsidR="00476E72" w:rsidRPr="00CB2FCD">
        <w:rPr>
          <w:rFonts w:hint="eastAsia"/>
          <w:color w:val="000000"/>
          <w:highlight w:val="green"/>
        </w:rPr>
        <w:t>本章</w:t>
      </w:r>
      <w:r w:rsidR="00CA227C" w:rsidRPr="00CB2FCD">
        <w:rPr>
          <w:rFonts w:hint="eastAsia"/>
          <w:color w:val="000000"/>
          <w:highlight w:val="green"/>
        </w:rPr>
        <w:t>表</w:t>
      </w:r>
      <w:proofErr w:type="gramEnd"/>
      <w:r w:rsidR="00BF4D8E">
        <w:rPr>
          <w:rFonts w:hint="eastAsia"/>
          <w:color w:val="000000"/>
          <w:highlight w:val="green"/>
        </w:rPr>
        <w:t>8</w:t>
      </w:r>
      <w:r w:rsidR="00476E72" w:rsidRPr="00CB2FCD">
        <w:rPr>
          <w:rFonts w:hint="eastAsia"/>
          <w:color w:val="000000"/>
          <w:highlight w:val="green"/>
        </w:rPr>
        <w:t>.2.1.2</w:t>
      </w:r>
      <w:r w:rsidR="00476E72">
        <w:rPr>
          <w:rFonts w:hint="eastAsia"/>
          <w:color w:val="000000"/>
        </w:rPr>
        <w:t>中未要求配备自发烟雾信号者除外。</w:t>
      </w:r>
    </w:p>
    <w:p w:rsidR="000A1C60" w:rsidRPr="00476E72" w:rsidRDefault="00476E72" w:rsidP="003861C6">
      <w:pPr>
        <w:numPr>
          <w:ilvl w:val="4"/>
          <w:numId w:val="28"/>
        </w:numPr>
        <w:autoSpaceDE w:val="0"/>
        <w:autoSpaceDN w:val="0"/>
        <w:adjustRightInd w:val="0"/>
        <w:ind w:firstLine="392"/>
        <w:jc w:val="left"/>
        <w:rPr>
          <w:rFonts w:ascii="宋体"/>
          <w:color w:val="000000"/>
          <w:szCs w:val="21"/>
        </w:rPr>
      </w:pPr>
      <w:r w:rsidRPr="00476E72">
        <w:rPr>
          <w:rFonts w:hint="eastAsia"/>
          <w:color w:val="000000"/>
        </w:rPr>
        <w:t>其他</w:t>
      </w:r>
      <w:r>
        <w:rPr>
          <w:rFonts w:hint="eastAsia"/>
          <w:color w:val="000000"/>
        </w:rPr>
        <w:t>个人</w:t>
      </w:r>
      <w:r w:rsidRPr="00476E72">
        <w:rPr>
          <w:rFonts w:hint="eastAsia"/>
          <w:color w:val="000000"/>
        </w:rPr>
        <w:t>救生设备</w:t>
      </w:r>
    </w:p>
    <w:p w:rsidR="00476E72" w:rsidRPr="00476E72" w:rsidRDefault="00740054" w:rsidP="00476E72">
      <w:pPr>
        <w:autoSpaceDE w:val="0"/>
        <w:autoSpaceDN w:val="0"/>
        <w:adjustRightInd w:val="0"/>
        <w:ind w:firstLineChars="200" w:firstLine="420"/>
        <w:jc w:val="left"/>
        <w:rPr>
          <w:rFonts w:ascii="宋体"/>
          <w:color w:val="000000"/>
          <w:szCs w:val="21"/>
        </w:rPr>
      </w:pPr>
      <w:r w:rsidRPr="00476E72">
        <w:rPr>
          <w:rFonts w:ascii="宋体"/>
          <w:color w:val="000000"/>
          <w:szCs w:val="21"/>
        </w:rPr>
        <w:fldChar w:fldCharType="begin"/>
      </w:r>
      <w:r w:rsidR="00476E72" w:rsidRPr="00476E72">
        <w:rPr>
          <w:rFonts w:ascii="宋体"/>
          <w:color w:val="000000"/>
          <w:szCs w:val="21"/>
        </w:rPr>
        <w:instrText xml:space="preserve"> </w:instrText>
      </w:r>
      <w:r w:rsidR="00476E72" w:rsidRPr="00476E72">
        <w:rPr>
          <w:rFonts w:ascii="宋体" w:hint="eastAsia"/>
          <w:color w:val="000000"/>
          <w:szCs w:val="21"/>
        </w:rPr>
        <w:instrText>= 1 \* GB3</w:instrText>
      </w:r>
      <w:r w:rsidR="00476E72" w:rsidRPr="00476E72">
        <w:rPr>
          <w:rFonts w:ascii="宋体"/>
          <w:color w:val="000000"/>
          <w:szCs w:val="21"/>
        </w:rPr>
        <w:instrText xml:space="preserve"> </w:instrText>
      </w:r>
      <w:r w:rsidRPr="00476E72">
        <w:rPr>
          <w:rFonts w:ascii="宋体"/>
          <w:color w:val="000000"/>
          <w:szCs w:val="21"/>
        </w:rPr>
        <w:fldChar w:fldCharType="separate"/>
      </w:r>
      <w:r w:rsidR="00476E72" w:rsidRPr="00476E72">
        <w:rPr>
          <w:rFonts w:ascii="宋体" w:hint="eastAsia"/>
          <w:noProof/>
          <w:color w:val="000000"/>
          <w:szCs w:val="21"/>
        </w:rPr>
        <w:t>①</w:t>
      </w:r>
      <w:r w:rsidRPr="00476E72">
        <w:rPr>
          <w:rFonts w:ascii="宋体"/>
          <w:color w:val="000000"/>
          <w:szCs w:val="21"/>
        </w:rPr>
        <w:fldChar w:fldCharType="end"/>
      </w:r>
      <w:r w:rsidR="00476E72" w:rsidRPr="00476E72">
        <w:rPr>
          <w:rFonts w:ascii="宋体" w:hint="eastAsia"/>
          <w:color w:val="000000"/>
          <w:szCs w:val="21"/>
        </w:rPr>
        <w:t>救</w:t>
      </w:r>
      <w:r w:rsidR="00476E72" w:rsidRPr="00476E72">
        <w:rPr>
          <w:rFonts w:ascii="宋体" w:hint="eastAsia"/>
          <w:szCs w:val="21"/>
        </w:rPr>
        <w:t>生</w:t>
      </w:r>
      <w:r w:rsidR="00476E72">
        <w:rPr>
          <w:rFonts w:ascii="宋体" w:hint="eastAsia"/>
          <w:szCs w:val="21"/>
        </w:rPr>
        <w:t>抛绳器及烟火信号</w:t>
      </w:r>
      <w:r w:rsidR="00476E72" w:rsidRPr="00476E72">
        <w:rPr>
          <w:rFonts w:ascii="宋体" w:hint="eastAsia"/>
          <w:szCs w:val="21"/>
        </w:rPr>
        <w:t>应</w:t>
      </w:r>
      <w:r w:rsidR="00476E72" w:rsidRPr="00476E72">
        <w:rPr>
          <w:rFonts w:ascii="宋体" w:hint="eastAsia"/>
          <w:color w:val="000000"/>
          <w:szCs w:val="21"/>
        </w:rPr>
        <w:t>存放在人员易</w:t>
      </w:r>
      <w:r w:rsidR="00476E72">
        <w:rPr>
          <w:rFonts w:ascii="宋体" w:hint="eastAsia"/>
          <w:color w:val="000000"/>
          <w:szCs w:val="21"/>
        </w:rPr>
        <w:t>于</w:t>
      </w:r>
      <w:r w:rsidR="00476E72" w:rsidRPr="00476E72">
        <w:rPr>
          <w:rFonts w:ascii="宋体" w:hint="eastAsia"/>
          <w:color w:val="000000"/>
          <w:szCs w:val="21"/>
        </w:rPr>
        <w:t>到达</w:t>
      </w:r>
      <w:r w:rsidR="00476E72">
        <w:rPr>
          <w:rFonts w:ascii="宋体" w:hint="eastAsia"/>
          <w:color w:val="000000"/>
          <w:szCs w:val="21"/>
        </w:rPr>
        <w:t>之</w:t>
      </w:r>
      <w:r w:rsidR="00476E72" w:rsidRPr="00476E72">
        <w:rPr>
          <w:rFonts w:ascii="宋体" w:hint="eastAsia"/>
          <w:color w:val="000000"/>
          <w:szCs w:val="21"/>
        </w:rPr>
        <w:t>处</w:t>
      </w:r>
      <w:r w:rsidR="00476E72">
        <w:rPr>
          <w:rFonts w:ascii="宋体" w:hint="eastAsia"/>
          <w:color w:val="000000"/>
          <w:szCs w:val="21"/>
        </w:rPr>
        <w:t>，</w:t>
      </w:r>
      <w:r w:rsidR="00476E72">
        <w:rPr>
          <w:rFonts w:hint="eastAsia"/>
          <w:color w:val="0D0D0D"/>
          <w:szCs w:val="21"/>
        </w:rPr>
        <w:t>并能随时</w:t>
      </w:r>
      <w:r w:rsidR="00476E72" w:rsidRPr="00476E72">
        <w:rPr>
          <w:rFonts w:hint="eastAsia"/>
          <w:color w:val="000000"/>
        </w:rPr>
        <w:t>迅速取用</w:t>
      </w:r>
      <w:r w:rsidR="00476E72" w:rsidRPr="00476E72">
        <w:rPr>
          <w:rFonts w:hint="eastAsia"/>
          <w:kern w:val="10"/>
        </w:rPr>
        <w:t>；</w:t>
      </w:r>
    </w:p>
    <w:p w:rsidR="000A1C60" w:rsidRDefault="00740054" w:rsidP="00476E72">
      <w:pPr>
        <w:autoSpaceDE w:val="0"/>
        <w:autoSpaceDN w:val="0"/>
        <w:adjustRightInd w:val="0"/>
        <w:ind w:firstLineChars="200" w:firstLine="420"/>
        <w:jc w:val="left"/>
        <w:rPr>
          <w:color w:val="000000"/>
        </w:rPr>
      </w:pPr>
      <w:r w:rsidRPr="00476E72">
        <w:rPr>
          <w:rFonts w:ascii="宋体"/>
          <w:color w:val="000000"/>
          <w:szCs w:val="21"/>
        </w:rPr>
        <w:fldChar w:fldCharType="begin"/>
      </w:r>
      <w:r w:rsidR="00476E72" w:rsidRPr="00476E72">
        <w:rPr>
          <w:rFonts w:ascii="宋体"/>
          <w:color w:val="000000"/>
          <w:szCs w:val="21"/>
        </w:rPr>
        <w:instrText xml:space="preserve"> </w:instrText>
      </w:r>
      <w:r w:rsidR="00476E72" w:rsidRPr="00476E72">
        <w:rPr>
          <w:rFonts w:ascii="宋体" w:hint="eastAsia"/>
          <w:color w:val="000000"/>
          <w:szCs w:val="21"/>
        </w:rPr>
        <w:instrText>= 2 \* GB3</w:instrText>
      </w:r>
      <w:r w:rsidR="00476E72" w:rsidRPr="00476E72">
        <w:rPr>
          <w:rFonts w:ascii="宋体"/>
          <w:color w:val="000000"/>
          <w:szCs w:val="21"/>
        </w:rPr>
        <w:instrText xml:space="preserve"> </w:instrText>
      </w:r>
      <w:r w:rsidRPr="00476E72">
        <w:rPr>
          <w:rFonts w:ascii="宋体"/>
          <w:color w:val="000000"/>
          <w:szCs w:val="21"/>
        </w:rPr>
        <w:fldChar w:fldCharType="separate"/>
      </w:r>
      <w:r w:rsidR="00476E72" w:rsidRPr="00476E72">
        <w:rPr>
          <w:rFonts w:ascii="宋体" w:hint="eastAsia"/>
          <w:noProof/>
          <w:color w:val="000000"/>
          <w:szCs w:val="21"/>
        </w:rPr>
        <w:t>②</w:t>
      </w:r>
      <w:r w:rsidRPr="00476E72">
        <w:rPr>
          <w:rFonts w:ascii="宋体"/>
          <w:color w:val="000000"/>
          <w:szCs w:val="21"/>
        </w:rPr>
        <w:fldChar w:fldCharType="end"/>
      </w:r>
      <w:r w:rsidR="00476E72" w:rsidRPr="00476E72">
        <w:rPr>
          <w:rFonts w:hint="eastAsia"/>
          <w:color w:val="000000"/>
        </w:rPr>
        <w:t>救生</w:t>
      </w:r>
      <w:r w:rsidR="00476E72">
        <w:rPr>
          <w:rFonts w:hint="eastAsia"/>
          <w:color w:val="000000"/>
        </w:rPr>
        <w:t>通信设备应存放在海图室或适宜处所</w:t>
      </w:r>
      <w:r w:rsidR="00476E72" w:rsidRPr="00476E72">
        <w:rPr>
          <w:rFonts w:hint="eastAsia"/>
          <w:color w:val="000000"/>
        </w:rPr>
        <w:t>，</w:t>
      </w:r>
      <w:r w:rsidR="00476E72">
        <w:rPr>
          <w:rFonts w:hint="eastAsia"/>
          <w:color w:val="000000"/>
        </w:rPr>
        <w:t>以备紧急时立即搬入</w:t>
      </w:r>
      <w:r w:rsidR="00490C65">
        <w:rPr>
          <w:rFonts w:hint="eastAsia"/>
          <w:color w:val="000000"/>
        </w:rPr>
        <w:t>救生</w:t>
      </w:r>
      <w:r w:rsidR="00476E72">
        <w:rPr>
          <w:rFonts w:hint="eastAsia"/>
          <w:color w:val="000000"/>
        </w:rPr>
        <w:t>筏</w:t>
      </w:r>
      <w:r w:rsidR="00476E72" w:rsidRPr="00476E72">
        <w:rPr>
          <w:rFonts w:hint="eastAsia"/>
          <w:color w:val="000000"/>
        </w:rPr>
        <w:t>。</w:t>
      </w:r>
      <w:r w:rsidR="00476E72">
        <w:rPr>
          <w:rFonts w:hint="eastAsia"/>
          <w:color w:val="000000"/>
        </w:rPr>
        <w:t>若救生筏分置于船中部和尾部，则应存放在离主发报机较远的救生筏附近适当处所。</w:t>
      </w:r>
    </w:p>
    <w:p w:rsidR="00997D79" w:rsidRPr="003861C6" w:rsidRDefault="00997D79" w:rsidP="003861C6"/>
    <w:p w:rsidR="000A1C60" w:rsidRPr="003861C6" w:rsidRDefault="000A1C60" w:rsidP="003861C6">
      <w:pPr>
        <w:numPr>
          <w:ilvl w:val="2"/>
          <w:numId w:val="1"/>
        </w:numPr>
        <w:outlineLvl w:val="2"/>
        <w:rPr>
          <w:rFonts w:ascii="黑体" w:eastAsia="黑体" w:hAnsi="黑体"/>
          <w:color w:val="000000"/>
        </w:rPr>
      </w:pPr>
      <w:r w:rsidRPr="003861C6">
        <w:rPr>
          <w:rFonts w:ascii="黑体" w:eastAsia="黑体" w:hAnsi="黑体" w:hint="eastAsia"/>
          <w:color w:val="000000"/>
        </w:rPr>
        <w:t>登乘</w:t>
      </w:r>
      <w:r w:rsidR="004C1934" w:rsidRPr="003861C6">
        <w:rPr>
          <w:rFonts w:ascii="黑体" w:eastAsia="黑体" w:hAnsi="黑体" w:hint="eastAsia"/>
          <w:color w:val="000000"/>
        </w:rPr>
        <w:t>与降落</w:t>
      </w:r>
    </w:p>
    <w:p w:rsidR="000A1C60" w:rsidRPr="003861C6" w:rsidRDefault="000A1C60" w:rsidP="003861C6">
      <w:pPr>
        <w:pStyle w:val="a5"/>
        <w:numPr>
          <w:ilvl w:val="3"/>
          <w:numId w:val="1"/>
        </w:numPr>
        <w:rPr>
          <w:rFonts w:ascii="Times New Roman" w:hAnsi="Times New Roman"/>
          <w:color w:val="000000"/>
          <w:u w:val="thick" w:color="FF0000"/>
        </w:rPr>
      </w:pPr>
      <w:proofErr w:type="gramStart"/>
      <w:r w:rsidRPr="003861C6">
        <w:rPr>
          <w:rFonts w:hint="eastAsia"/>
          <w:color w:val="0D0D0D"/>
          <w:szCs w:val="21"/>
        </w:rPr>
        <w:t>集合站</w:t>
      </w:r>
      <w:proofErr w:type="gramEnd"/>
      <w:r w:rsidRPr="003861C6">
        <w:rPr>
          <w:rFonts w:hint="eastAsia"/>
          <w:color w:val="0D0D0D"/>
          <w:szCs w:val="21"/>
        </w:rPr>
        <w:t>应设在紧靠登乘站的地方</w:t>
      </w:r>
      <w:r w:rsidR="00143CA5" w:rsidRPr="003861C6">
        <w:rPr>
          <w:rFonts w:hint="eastAsia"/>
          <w:color w:val="0D0D0D"/>
          <w:szCs w:val="21"/>
        </w:rPr>
        <w:t>，或</w:t>
      </w:r>
      <w:r w:rsidR="00143CA5" w:rsidRPr="003861C6">
        <w:rPr>
          <w:rFonts w:ascii="Times New Roman" w:hAnsi="Times New Roman"/>
          <w:color w:val="0D0D0D"/>
          <w:szCs w:val="21"/>
        </w:rPr>
        <w:t>与登乘站设在</w:t>
      </w:r>
      <w:r w:rsidR="007E745B" w:rsidRPr="003861C6">
        <w:rPr>
          <w:rFonts w:ascii="Times New Roman" w:hAnsi="Times New Roman"/>
          <w:color w:val="0D0D0D"/>
          <w:szCs w:val="21"/>
        </w:rPr>
        <w:t>同一</w:t>
      </w:r>
      <w:r w:rsidR="00143CA5" w:rsidRPr="003861C6">
        <w:rPr>
          <w:rFonts w:ascii="Times New Roman" w:hAnsi="Times New Roman"/>
          <w:color w:val="0D0D0D"/>
          <w:szCs w:val="21"/>
        </w:rPr>
        <w:t>位置</w:t>
      </w:r>
      <w:r w:rsidR="00130057" w:rsidRPr="003861C6">
        <w:rPr>
          <w:rFonts w:ascii="Times New Roman" w:hAnsi="Times New Roman"/>
          <w:color w:val="0D0D0D"/>
          <w:szCs w:val="21"/>
        </w:rPr>
        <w:t>。</w:t>
      </w:r>
      <w:r w:rsidR="003F32CF" w:rsidRPr="003861C6">
        <w:rPr>
          <w:rFonts w:ascii="Times New Roman" w:hAnsi="Times New Roman"/>
          <w:color w:val="0D0D0D"/>
          <w:szCs w:val="21"/>
        </w:rPr>
        <w:t>每个</w:t>
      </w:r>
      <w:proofErr w:type="gramStart"/>
      <w:r w:rsidR="003F32CF" w:rsidRPr="003861C6">
        <w:rPr>
          <w:rFonts w:ascii="Times New Roman" w:hAnsi="Times New Roman"/>
          <w:color w:val="0D0D0D"/>
          <w:szCs w:val="21"/>
        </w:rPr>
        <w:t>集合站</w:t>
      </w:r>
      <w:proofErr w:type="gramEnd"/>
      <w:r w:rsidR="003F32CF" w:rsidRPr="003861C6">
        <w:rPr>
          <w:rFonts w:ascii="Times New Roman" w:hAnsi="Times New Roman"/>
          <w:color w:val="0D0D0D"/>
          <w:szCs w:val="21"/>
        </w:rPr>
        <w:t>应在甲板上有足够的无障碍</w:t>
      </w:r>
      <w:r w:rsidR="00143CA5" w:rsidRPr="003861C6">
        <w:rPr>
          <w:rFonts w:ascii="Times New Roman" w:hAnsi="Times New Roman"/>
          <w:color w:val="0D0D0D"/>
          <w:szCs w:val="21"/>
        </w:rPr>
        <w:t>场地</w:t>
      </w:r>
      <w:r w:rsidR="003F32CF" w:rsidRPr="003861C6">
        <w:rPr>
          <w:rFonts w:ascii="Times New Roman" w:hAnsi="Times New Roman"/>
          <w:color w:val="0D0D0D"/>
          <w:szCs w:val="21"/>
        </w:rPr>
        <w:t>，以容纳指定在该站集合的所有人员，但人均站立面积</w:t>
      </w:r>
      <w:r w:rsidRPr="003861C6">
        <w:rPr>
          <w:rFonts w:ascii="Times New Roman" w:hAnsi="Times New Roman"/>
          <w:color w:val="0D0D0D"/>
          <w:szCs w:val="21"/>
        </w:rPr>
        <w:t>不小于</w:t>
      </w:r>
      <w:r w:rsidRPr="003861C6">
        <w:rPr>
          <w:rFonts w:ascii="Times New Roman" w:hAnsi="Times New Roman"/>
          <w:color w:val="0D0D0D"/>
          <w:szCs w:val="21"/>
        </w:rPr>
        <w:t>0.35m</w:t>
      </w:r>
      <w:r w:rsidRPr="003861C6">
        <w:rPr>
          <w:rFonts w:ascii="Times New Roman" w:hAnsi="Times New Roman"/>
          <w:color w:val="0D0D0D"/>
          <w:szCs w:val="21"/>
          <w:vertAlign w:val="superscript"/>
        </w:rPr>
        <w:t>2</w:t>
      </w:r>
      <w:r w:rsidR="003F32CF" w:rsidRPr="003861C6">
        <w:rPr>
          <w:rFonts w:hint="eastAsia"/>
          <w:szCs w:val="21"/>
        </w:rPr>
        <w:t>。</w:t>
      </w:r>
    </w:p>
    <w:p w:rsidR="000A1C60" w:rsidRPr="003861C6" w:rsidRDefault="003F32CF" w:rsidP="003861C6">
      <w:pPr>
        <w:pStyle w:val="a5"/>
        <w:numPr>
          <w:ilvl w:val="3"/>
          <w:numId w:val="1"/>
        </w:numPr>
        <w:rPr>
          <w:rFonts w:ascii="Times New Roman" w:hAnsi="Times New Roman"/>
          <w:color w:val="000000"/>
          <w:u w:val="thick" w:color="FF0000"/>
        </w:rPr>
      </w:pPr>
      <w:proofErr w:type="gramStart"/>
      <w:r>
        <w:rPr>
          <w:rFonts w:hint="eastAsia"/>
        </w:rPr>
        <w:t>集合站</w:t>
      </w:r>
      <w:proofErr w:type="gramEnd"/>
      <w:r>
        <w:rPr>
          <w:rFonts w:hint="eastAsia"/>
        </w:rPr>
        <w:t>与登乘站均应设在容易从起居处所和工作区域到达的地方。</w:t>
      </w:r>
    </w:p>
    <w:p w:rsidR="003F32CF" w:rsidRPr="003861C6" w:rsidRDefault="003F32CF" w:rsidP="003861C6">
      <w:pPr>
        <w:pStyle w:val="a5"/>
        <w:numPr>
          <w:ilvl w:val="3"/>
          <w:numId w:val="1"/>
        </w:numPr>
        <w:rPr>
          <w:rFonts w:ascii="Times New Roman" w:hAnsi="Times New Roman"/>
          <w:color w:val="000000"/>
          <w:u w:val="thick" w:color="FF0000"/>
        </w:rPr>
      </w:pPr>
      <w:r w:rsidRPr="003861C6">
        <w:rPr>
          <w:rFonts w:hint="eastAsia"/>
          <w:color w:val="0D0D0D"/>
          <w:szCs w:val="21"/>
        </w:rPr>
        <w:lastRenderedPageBreak/>
        <w:t>通往</w:t>
      </w:r>
      <w:proofErr w:type="gramStart"/>
      <w:r w:rsidRPr="003861C6">
        <w:rPr>
          <w:rFonts w:hint="eastAsia"/>
          <w:color w:val="0D0D0D"/>
          <w:szCs w:val="21"/>
        </w:rPr>
        <w:t>集合站</w:t>
      </w:r>
      <w:proofErr w:type="gramEnd"/>
      <w:r w:rsidRPr="003861C6">
        <w:rPr>
          <w:rFonts w:hint="eastAsia"/>
          <w:color w:val="0D0D0D"/>
          <w:szCs w:val="21"/>
        </w:rPr>
        <w:t>的路线应设有发光指示标志，且</w:t>
      </w:r>
      <w:proofErr w:type="gramStart"/>
      <w:r w:rsidRPr="003861C6">
        <w:rPr>
          <w:rFonts w:hint="eastAsia"/>
          <w:color w:val="0D0D0D"/>
          <w:szCs w:val="21"/>
        </w:rPr>
        <w:t>集合站</w:t>
      </w:r>
      <w:proofErr w:type="gramEnd"/>
      <w:r w:rsidRPr="003861C6">
        <w:rPr>
          <w:rFonts w:hint="eastAsia"/>
          <w:color w:val="0D0D0D"/>
          <w:szCs w:val="21"/>
        </w:rPr>
        <w:t>应张贴专用符号</w:t>
      </w:r>
      <w:r w:rsidR="000F6A65" w:rsidRPr="000F6A65">
        <w:rPr>
          <w:rStyle w:val="aa"/>
          <w:color w:val="0D0D0D"/>
          <w:szCs w:val="21"/>
        </w:rPr>
        <w:footnoteReference w:id="1"/>
      </w:r>
      <w:r w:rsidR="000F6A65" w:rsidRPr="003861C6">
        <w:rPr>
          <w:rFonts w:hint="eastAsia"/>
          <w:color w:val="0D0D0D"/>
          <w:szCs w:val="21"/>
        </w:rPr>
        <w:t>。</w:t>
      </w:r>
    </w:p>
    <w:p w:rsidR="00042A89" w:rsidRPr="003861C6" w:rsidRDefault="00143CA5" w:rsidP="003861C6">
      <w:pPr>
        <w:pStyle w:val="a5"/>
        <w:numPr>
          <w:ilvl w:val="3"/>
          <w:numId w:val="1"/>
        </w:numPr>
        <w:rPr>
          <w:rFonts w:ascii="Times New Roman" w:hAnsi="Times New Roman"/>
          <w:color w:val="000000"/>
          <w:u w:val="thick" w:color="FF0000"/>
        </w:rPr>
      </w:pPr>
      <w:r>
        <w:rPr>
          <w:rFonts w:hint="eastAsia"/>
        </w:rPr>
        <w:t>登乘站的布置应使吊架降落</w:t>
      </w:r>
      <w:r w:rsidR="003F32CF">
        <w:rPr>
          <w:rFonts w:hint="eastAsia"/>
        </w:rPr>
        <w:t>救生筏</w:t>
      </w:r>
      <w:r>
        <w:rPr>
          <w:rFonts w:hint="eastAsia"/>
        </w:rPr>
        <w:t>从存放处紧邻的位置登乘并降落，或</w:t>
      </w:r>
      <w:r w:rsidR="00054DE4">
        <w:rPr>
          <w:rFonts w:hint="eastAsia"/>
        </w:rPr>
        <w:t>从存放处转移到指定位置登乘并降落</w:t>
      </w:r>
      <w:r>
        <w:rPr>
          <w:rFonts w:hint="eastAsia"/>
        </w:rPr>
        <w:t>。</w:t>
      </w:r>
    </w:p>
    <w:p w:rsidR="00F410F0" w:rsidRPr="003861C6" w:rsidRDefault="00F410F0" w:rsidP="003861C6">
      <w:pPr>
        <w:pStyle w:val="a5"/>
        <w:numPr>
          <w:ilvl w:val="3"/>
          <w:numId w:val="1"/>
        </w:numPr>
        <w:rPr>
          <w:rFonts w:ascii="Times New Roman" w:hAnsi="Times New Roman"/>
          <w:color w:val="000000"/>
          <w:u w:val="thick" w:color="FF0000"/>
        </w:rPr>
      </w:pPr>
      <w:r w:rsidRPr="003861C6">
        <w:rPr>
          <w:rFonts w:ascii="Times New Roman" w:hAnsi="Times New Roman" w:hint="eastAsia"/>
          <w:color w:val="000000" w:themeColor="text1"/>
        </w:rPr>
        <w:t>除另有明文规定外，所有救生筏应配备降落与登乘装置。</w:t>
      </w:r>
      <w:r w:rsidRPr="003861C6">
        <w:rPr>
          <w:rFonts w:ascii="Times New Roman" w:hAnsi="Times New Roman" w:hint="eastAsia"/>
          <w:color w:val="000000"/>
        </w:rPr>
        <w:t>但下列救生筏除外：</w:t>
      </w:r>
    </w:p>
    <w:p w:rsidR="00F410F0" w:rsidRDefault="00F410F0" w:rsidP="003861C6">
      <w:pPr>
        <w:pStyle w:val="a5"/>
        <w:ind w:firstLineChars="140" w:firstLine="294"/>
        <w:rPr>
          <w:rFonts w:ascii="Times New Roman" w:hAnsi="Times New Roman"/>
          <w:color w:val="000000" w:themeColor="text1"/>
        </w:rPr>
      </w:pPr>
      <w:r>
        <w:rPr>
          <w:rFonts w:ascii="Times New Roman" w:hAnsi="Times New Roman" w:hint="eastAsia"/>
          <w:color w:val="000000"/>
        </w:rPr>
        <w:t>（</w:t>
      </w:r>
      <w:r>
        <w:rPr>
          <w:rFonts w:ascii="Times New Roman" w:hAnsi="Times New Roman" w:hint="eastAsia"/>
          <w:color w:val="000000"/>
        </w:rPr>
        <w:t>1</w:t>
      </w:r>
      <w:r>
        <w:rPr>
          <w:rFonts w:ascii="Times New Roman" w:hAnsi="Times New Roman" w:hint="eastAsia"/>
          <w:color w:val="000000"/>
        </w:rPr>
        <w:t>）从</w:t>
      </w:r>
      <w:r>
        <w:rPr>
          <w:rFonts w:ascii="Times New Roman" w:hAnsi="Times New Roman" w:hint="eastAsia"/>
          <w:color w:val="000000" w:themeColor="text1"/>
        </w:rPr>
        <w:t>最轻载航行水线以上少于</w:t>
      </w:r>
      <w:r>
        <w:rPr>
          <w:rFonts w:ascii="Times New Roman" w:hAnsi="Times New Roman" w:hint="eastAsia"/>
          <w:color w:val="000000" w:themeColor="text1"/>
        </w:rPr>
        <w:t>4.5m</w:t>
      </w:r>
      <w:r>
        <w:rPr>
          <w:rFonts w:ascii="Times New Roman" w:hAnsi="Times New Roman" w:hint="eastAsia"/>
          <w:color w:val="000000" w:themeColor="text1"/>
        </w:rPr>
        <w:t>高度的甲板上登乘的质量不大于</w:t>
      </w:r>
      <w:r>
        <w:rPr>
          <w:rFonts w:ascii="Times New Roman" w:hAnsi="Times New Roman" w:hint="eastAsia"/>
          <w:color w:val="000000" w:themeColor="text1"/>
        </w:rPr>
        <w:t>185kg</w:t>
      </w:r>
      <w:r>
        <w:rPr>
          <w:rFonts w:ascii="Times New Roman" w:hAnsi="Times New Roman" w:hint="eastAsia"/>
          <w:color w:val="000000" w:themeColor="text1"/>
        </w:rPr>
        <w:t>的救生筏；或</w:t>
      </w:r>
    </w:p>
    <w:p w:rsidR="00F410F0" w:rsidRDefault="00F410F0" w:rsidP="003861C6">
      <w:pPr>
        <w:pStyle w:val="a5"/>
        <w:ind w:firstLineChars="140" w:firstLine="294"/>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2</w:t>
      </w:r>
      <w:r>
        <w:rPr>
          <w:rFonts w:ascii="Times New Roman" w:hAnsi="Times New Roman" w:hint="eastAsia"/>
          <w:color w:val="000000" w:themeColor="text1"/>
        </w:rPr>
        <w:t>）</w:t>
      </w:r>
      <w:r>
        <w:rPr>
          <w:rFonts w:ascii="Times New Roman" w:hAnsi="Times New Roman" w:hint="eastAsia"/>
          <w:color w:val="000000"/>
        </w:rPr>
        <w:t>从</w:t>
      </w:r>
      <w:r>
        <w:rPr>
          <w:rFonts w:ascii="Times New Roman" w:hAnsi="Times New Roman" w:hint="eastAsia"/>
          <w:color w:val="000000" w:themeColor="text1"/>
        </w:rPr>
        <w:t>最轻载航行水线以上少于</w:t>
      </w:r>
      <w:r>
        <w:rPr>
          <w:rFonts w:ascii="Times New Roman" w:hAnsi="Times New Roman" w:hint="eastAsia"/>
          <w:color w:val="000000" w:themeColor="text1"/>
        </w:rPr>
        <w:t>4.5m</w:t>
      </w:r>
      <w:r>
        <w:rPr>
          <w:rFonts w:ascii="Times New Roman" w:hAnsi="Times New Roman" w:hint="eastAsia"/>
          <w:color w:val="000000" w:themeColor="text1"/>
        </w:rPr>
        <w:t>高度的甲板上登乘的救生筏，且存放方式为可在</w:t>
      </w:r>
      <w:r w:rsidRPr="00681B23">
        <w:rPr>
          <w:rFonts w:hint="eastAsia"/>
          <w:color w:val="000000"/>
        </w:rPr>
        <w:t>纵倾</w:t>
      </w:r>
      <w:r>
        <w:rPr>
          <w:rFonts w:hint="eastAsia"/>
          <w:color w:val="000000"/>
        </w:rPr>
        <w:t>至</w:t>
      </w:r>
      <w:r w:rsidRPr="00681B23">
        <w:rPr>
          <w:rFonts w:hint="eastAsia"/>
          <w:color w:val="000000"/>
        </w:rPr>
        <w:t>10°</w:t>
      </w:r>
      <w:r>
        <w:rPr>
          <w:rFonts w:hint="eastAsia"/>
          <w:color w:val="000000"/>
        </w:rPr>
        <w:t>和任何</w:t>
      </w:r>
      <w:proofErr w:type="gramStart"/>
      <w:r>
        <w:rPr>
          <w:rFonts w:hint="eastAsia"/>
          <w:color w:val="000000"/>
        </w:rPr>
        <w:t>一</w:t>
      </w:r>
      <w:proofErr w:type="gramEnd"/>
      <w:r>
        <w:rPr>
          <w:rFonts w:hint="eastAsia"/>
          <w:color w:val="000000"/>
        </w:rPr>
        <w:t>舷</w:t>
      </w:r>
      <w:r w:rsidRPr="00681B23">
        <w:rPr>
          <w:rFonts w:hint="eastAsia"/>
          <w:color w:val="000000"/>
        </w:rPr>
        <w:t>横倾</w:t>
      </w:r>
      <w:r>
        <w:rPr>
          <w:rFonts w:hint="eastAsia"/>
          <w:color w:val="000000"/>
        </w:rPr>
        <w:t>至20</w:t>
      </w:r>
      <w:r w:rsidRPr="00681B23">
        <w:rPr>
          <w:rFonts w:hint="eastAsia"/>
          <w:color w:val="000000"/>
        </w:rPr>
        <w:t>°</w:t>
      </w:r>
      <w:r>
        <w:rPr>
          <w:rFonts w:hint="eastAsia"/>
          <w:color w:val="000000"/>
        </w:rPr>
        <w:t>的不利情况下直接从存放地点</w:t>
      </w:r>
      <w:r>
        <w:rPr>
          <w:rFonts w:ascii="Times New Roman" w:hAnsi="Times New Roman" w:hint="eastAsia"/>
          <w:color w:val="000000" w:themeColor="text1"/>
        </w:rPr>
        <w:t>降落入水；或</w:t>
      </w:r>
    </w:p>
    <w:p w:rsidR="00F410F0" w:rsidRDefault="00F410F0" w:rsidP="003861C6">
      <w:pPr>
        <w:pStyle w:val="a5"/>
        <w:ind w:firstLineChars="140" w:firstLine="294"/>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3</w:t>
      </w:r>
      <w:r>
        <w:rPr>
          <w:rFonts w:ascii="Times New Roman" w:hAnsi="Times New Roman" w:hint="eastAsia"/>
          <w:color w:val="000000" w:themeColor="text1"/>
        </w:rPr>
        <w:t>）超过按</w:t>
      </w:r>
      <w:proofErr w:type="gramStart"/>
      <w:r>
        <w:rPr>
          <w:rFonts w:ascii="Times New Roman" w:hAnsi="Times New Roman" w:hint="eastAsia"/>
          <w:color w:val="000000" w:themeColor="text1"/>
        </w:rPr>
        <w:t>船上总</w:t>
      </w:r>
      <w:proofErr w:type="gramEnd"/>
      <w:r>
        <w:rPr>
          <w:rFonts w:ascii="Times New Roman" w:hAnsi="Times New Roman" w:hint="eastAsia"/>
          <w:color w:val="000000" w:themeColor="text1"/>
        </w:rPr>
        <w:t>人数</w:t>
      </w:r>
      <w:r>
        <w:rPr>
          <w:rFonts w:ascii="Times New Roman" w:hAnsi="Times New Roman" w:hint="eastAsia"/>
          <w:color w:val="000000" w:themeColor="text1"/>
        </w:rPr>
        <w:t>200%</w:t>
      </w:r>
      <w:r>
        <w:rPr>
          <w:rFonts w:ascii="Times New Roman" w:hAnsi="Times New Roman" w:hint="eastAsia"/>
          <w:color w:val="000000" w:themeColor="text1"/>
        </w:rPr>
        <w:t>所配备的救生筏范围的救生筏，且其质量不大于</w:t>
      </w:r>
      <w:r>
        <w:rPr>
          <w:rFonts w:ascii="Times New Roman" w:hAnsi="Times New Roman" w:hint="eastAsia"/>
          <w:color w:val="000000" w:themeColor="text1"/>
        </w:rPr>
        <w:t>185kg</w:t>
      </w:r>
      <w:r>
        <w:rPr>
          <w:rFonts w:ascii="Times New Roman" w:hAnsi="Times New Roman" w:hint="eastAsia"/>
          <w:color w:val="000000" w:themeColor="text1"/>
        </w:rPr>
        <w:t>；或</w:t>
      </w:r>
    </w:p>
    <w:p w:rsidR="00F410F0" w:rsidRDefault="00F410F0" w:rsidP="003861C6">
      <w:pPr>
        <w:pStyle w:val="a5"/>
        <w:ind w:firstLineChars="140" w:firstLine="294"/>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4</w:t>
      </w:r>
      <w:r>
        <w:rPr>
          <w:rFonts w:ascii="Times New Roman" w:hAnsi="Times New Roman" w:hint="eastAsia"/>
          <w:color w:val="000000" w:themeColor="text1"/>
        </w:rPr>
        <w:t>）超过按</w:t>
      </w:r>
      <w:proofErr w:type="gramStart"/>
      <w:r>
        <w:rPr>
          <w:rFonts w:ascii="Times New Roman" w:hAnsi="Times New Roman" w:hint="eastAsia"/>
          <w:color w:val="000000" w:themeColor="text1"/>
        </w:rPr>
        <w:t>船上总</w:t>
      </w:r>
      <w:proofErr w:type="gramEnd"/>
      <w:r>
        <w:rPr>
          <w:rFonts w:ascii="Times New Roman" w:hAnsi="Times New Roman" w:hint="eastAsia"/>
          <w:color w:val="000000" w:themeColor="text1"/>
        </w:rPr>
        <w:t>人数</w:t>
      </w:r>
      <w:r>
        <w:rPr>
          <w:rFonts w:ascii="Times New Roman" w:hAnsi="Times New Roman" w:hint="eastAsia"/>
          <w:color w:val="000000" w:themeColor="text1"/>
        </w:rPr>
        <w:t>200%</w:t>
      </w:r>
      <w:r>
        <w:rPr>
          <w:rFonts w:ascii="Times New Roman" w:hAnsi="Times New Roman" w:hint="eastAsia"/>
          <w:color w:val="000000" w:themeColor="text1"/>
        </w:rPr>
        <w:t>所配备的救生筏范围的救生筏，且存放方式为可在</w:t>
      </w:r>
      <w:r w:rsidRPr="00681B23">
        <w:rPr>
          <w:rFonts w:hint="eastAsia"/>
          <w:color w:val="000000"/>
        </w:rPr>
        <w:t>纵倾</w:t>
      </w:r>
      <w:r>
        <w:rPr>
          <w:rFonts w:hint="eastAsia"/>
          <w:color w:val="000000"/>
        </w:rPr>
        <w:t>至</w:t>
      </w:r>
      <w:r w:rsidRPr="00681B23">
        <w:rPr>
          <w:rFonts w:hint="eastAsia"/>
          <w:color w:val="000000"/>
        </w:rPr>
        <w:t>10°</w:t>
      </w:r>
      <w:r>
        <w:rPr>
          <w:rFonts w:hint="eastAsia"/>
          <w:color w:val="000000"/>
        </w:rPr>
        <w:t>和任何</w:t>
      </w:r>
      <w:proofErr w:type="gramStart"/>
      <w:r>
        <w:rPr>
          <w:rFonts w:hint="eastAsia"/>
          <w:color w:val="000000"/>
        </w:rPr>
        <w:t>一</w:t>
      </w:r>
      <w:proofErr w:type="gramEnd"/>
      <w:r>
        <w:rPr>
          <w:rFonts w:hint="eastAsia"/>
          <w:color w:val="000000"/>
        </w:rPr>
        <w:t>舷</w:t>
      </w:r>
      <w:r w:rsidRPr="00681B23">
        <w:rPr>
          <w:rFonts w:hint="eastAsia"/>
          <w:color w:val="000000"/>
        </w:rPr>
        <w:t>横倾</w:t>
      </w:r>
      <w:r>
        <w:rPr>
          <w:rFonts w:hint="eastAsia"/>
          <w:color w:val="000000"/>
        </w:rPr>
        <w:t>至20</w:t>
      </w:r>
      <w:r w:rsidRPr="00681B23">
        <w:rPr>
          <w:rFonts w:hint="eastAsia"/>
          <w:color w:val="000000"/>
        </w:rPr>
        <w:t>°</w:t>
      </w:r>
      <w:r>
        <w:rPr>
          <w:rFonts w:hint="eastAsia"/>
          <w:color w:val="000000"/>
        </w:rPr>
        <w:t>的不利情况下直接从存放地点</w:t>
      </w:r>
      <w:r w:rsidR="00997D79">
        <w:rPr>
          <w:rFonts w:ascii="Times New Roman" w:hAnsi="Times New Roman" w:hint="eastAsia"/>
          <w:color w:val="000000" w:themeColor="text1"/>
        </w:rPr>
        <w:t>降落入水。</w:t>
      </w:r>
      <w:r w:rsidR="00997D79">
        <w:rPr>
          <w:rFonts w:ascii="Times New Roman" w:hAnsi="Times New Roman"/>
          <w:color w:val="000000" w:themeColor="text1"/>
        </w:rPr>
        <w:t xml:space="preserve"> </w:t>
      </w:r>
    </w:p>
    <w:p w:rsidR="003861C6" w:rsidRDefault="00042A89" w:rsidP="003861C6">
      <w:pPr>
        <w:pStyle w:val="a5"/>
        <w:numPr>
          <w:ilvl w:val="3"/>
          <w:numId w:val="1"/>
        </w:numPr>
        <w:rPr>
          <w:rFonts w:ascii="Times New Roman" w:hAnsi="Times New Roman"/>
          <w:color w:val="000000"/>
          <w:u w:val="thick" w:color="FF0000"/>
        </w:rPr>
      </w:pPr>
      <w:r w:rsidRPr="00F410F0">
        <w:rPr>
          <w:rFonts w:hint="eastAsia"/>
        </w:rPr>
        <w:t>船舷降落的救生筏</w:t>
      </w:r>
      <w:r w:rsidR="000A1C60" w:rsidRPr="00F410F0">
        <w:rPr>
          <w:rFonts w:hint="eastAsia"/>
        </w:rPr>
        <w:t>的每处登乘站或每相邻两处登乘站均应设置1具经认可的登乘梯，以供船上人员登入降落到水面上的</w:t>
      </w:r>
      <w:r w:rsidRPr="00F410F0">
        <w:rPr>
          <w:rFonts w:hint="eastAsia"/>
        </w:rPr>
        <w:t>救生筏，其单根</w:t>
      </w:r>
      <w:r w:rsidRPr="003861C6">
        <w:rPr>
          <w:rFonts w:ascii="Times New Roman" w:hAnsi="Times New Roman" w:hint="eastAsia"/>
          <w:color w:val="000000"/>
        </w:rPr>
        <w:t>长度在船舶纵倾至</w:t>
      </w:r>
      <w:r w:rsidRPr="003861C6">
        <w:rPr>
          <w:rFonts w:ascii="Times New Roman" w:hAnsi="Times New Roman" w:hint="eastAsia"/>
          <w:color w:val="000000"/>
        </w:rPr>
        <w:t>10</w:t>
      </w:r>
      <w:r w:rsidRPr="003861C6">
        <w:rPr>
          <w:rFonts w:ascii="Times New Roman" w:hAnsi="Times New Roman" w:hint="eastAsia"/>
          <w:color w:val="000000"/>
        </w:rPr>
        <w:t>°和任何</w:t>
      </w:r>
      <w:proofErr w:type="gramStart"/>
      <w:r w:rsidRPr="003861C6">
        <w:rPr>
          <w:rFonts w:ascii="Times New Roman" w:hAnsi="Times New Roman" w:hint="eastAsia"/>
          <w:color w:val="000000"/>
        </w:rPr>
        <w:t>一</w:t>
      </w:r>
      <w:proofErr w:type="gramEnd"/>
      <w:r w:rsidRPr="003861C6">
        <w:rPr>
          <w:rFonts w:ascii="Times New Roman" w:hAnsi="Times New Roman" w:hint="eastAsia"/>
          <w:color w:val="000000"/>
        </w:rPr>
        <w:t>舷横倾至</w:t>
      </w:r>
      <w:r w:rsidRPr="003861C6">
        <w:rPr>
          <w:rFonts w:ascii="Times New Roman" w:hAnsi="Times New Roman" w:hint="eastAsia"/>
          <w:color w:val="000000"/>
        </w:rPr>
        <w:t>20</w:t>
      </w:r>
      <w:r w:rsidRPr="003861C6">
        <w:rPr>
          <w:rFonts w:ascii="Times New Roman" w:hAnsi="Times New Roman" w:hint="eastAsia"/>
          <w:color w:val="000000"/>
        </w:rPr>
        <w:t>°的不利情况下应可从甲板延伸至最轻载航行水线。</w:t>
      </w:r>
      <w:r w:rsidRPr="00F410F0">
        <w:rPr>
          <w:rFonts w:hint="eastAsia"/>
        </w:rPr>
        <w:t>允许接受用可供人员进入至在水面的救生筏的认可设施代替这些登乘梯，但船舶的</w:t>
      </w:r>
      <w:proofErr w:type="gramStart"/>
      <w:r w:rsidRPr="00F410F0">
        <w:rPr>
          <w:rFonts w:hint="eastAsia"/>
        </w:rPr>
        <w:t>两舷均至少</w:t>
      </w:r>
      <w:proofErr w:type="gramEnd"/>
      <w:r w:rsidRPr="00F410F0">
        <w:rPr>
          <w:rFonts w:hint="eastAsia"/>
        </w:rPr>
        <w:t>已设有一具登乘梯。</w:t>
      </w:r>
      <w:r w:rsidR="00BF4D8E">
        <w:rPr>
          <w:rFonts w:hint="eastAsia"/>
        </w:rPr>
        <w:t>本章</w:t>
      </w:r>
      <w:r w:rsidR="00BF4D8E" w:rsidRPr="003861C6">
        <w:rPr>
          <w:rFonts w:ascii="Times New Roman" w:hAnsi="Times New Roman"/>
          <w:highlight w:val="green"/>
        </w:rPr>
        <w:t>8</w:t>
      </w:r>
      <w:r w:rsidRPr="003861C6">
        <w:rPr>
          <w:rFonts w:ascii="Times New Roman" w:hAnsi="Times New Roman"/>
          <w:highlight w:val="green"/>
        </w:rPr>
        <w:t>.2.2.3</w:t>
      </w:r>
      <w:r w:rsidRPr="003861C6">
        <w:rPr>
          <w:rFonts w:ascii="Times New Roman" w:hAnsi="Times New Roman"/>
        </w:rPr>
        <w:t>要求的</w:t>
      </w:r>
      <w:r w:rsidRPr="00F410F0">
        <w:rPr>
          <w:rFonts w:hint="eastAsia"/>
        </w:rPr>
        <w:t>救生筏可允许用能以受控方式下降至水面的其他登乘设施</w:t>
      </w:r>
      <w:r w:rsidR="005678F9" w:rsidRPr="00F410F0">
        <w:rPr>
          <w:rFonts w:hint="eastAsia"/>
        </w:rPr>
        <w:t>。</w:t>
      </w:r>
    </w:p>
    <w:p w:rsidR="003861C6" w:rsidRDefault="005678F9" w:rsidP="003861C6">
      <w:pPr>
        <w:pStyle w:val="a5"/>
        <w:numPr>
          <w:ilvl w:val="3"/>
          <w:numId w:val="1"/>
        </w:numPr>
        <w:rPr>
          <w:rFonts w:ascii="Times New Roman" w:hAnsi="Times New Roman"/>
          <w:color w:val="000000"/>
          <w:u w:val="thick" w:color="FF0000"/>
        </w:rPr>
      </w:pPr>
      <w:proofErr w:type="gramStart"/>
      <w:r w:rsidRPr="003861C6">
        <w:rPr>
          <w:rFonts w:ascii="Times New Roman" w:hAnsi="Times New Roman" w:hint="eastAsia"/>
          <w:color w:val="000000"/>
        </w:rPr>
        <w:t>降落站</w:t>
      </w:r>
      <w:proofErr w:type="gramEnd"/>
      <w:r w:rsidRPr="003861C6">
        <w:rPr>
          <w:rFonts w:ascii="Times New Roman" w:hAnsi="Times New Roman" w:hint="eastAsia"/>
          <w:color w:val="000000"/>
        </w:rPr>
        <w:t>的位置应离开推进器及船体陡斜悬空部分，除设计为自由降落的救生筏外，应尽可能使救生筏能从船舷平直部分降落入水。如</w:t>
      </w:r>
      <w:proofErr w:type="gramStart"/>
      <w:r w:rsidRPr="003861C6">
        <w:rPr>
          <w:rFonts w:ascii="Times New Roman" w:hAnsi="Times New Roman" w:hint="eastAsia"/>
          <w:color w:val="000000"/>
        </w:rPr>
        <w:t>降落站</w:t>
      </w:r>
      <w:proofErr w:type="gramEnd"/>
      <w:r w:rsidRPr="003861C6">
        <w:rPr>
          <w:rFonts w:ascii="Times New Roman" w:hAnsi="Times New Roman" w:hint="eastAsia"/>
          <w:color w:val="000000"/>
        </w:rPr>
        <w:t>设置在船的前部，则应设置在防撞舱壁后方有遮蔽的地方。任</w:t>
      </w:r>
      <w:proofErr w:type="gramStart"/>
      <w:r w:rsidRPr="003861C6">
        <w:rPr>
          <w:rFonts w:ascii="Times New Roman" w:hAnsi="Times New Roman" w:hint="eastAsia"/>
          <w:color w:val="000000"/>
        </w:rPr>
        <w:t>一降落站</w:t>
      </w:r>
      <w:proofErr w:type="gramEnd"/>
      <w:r w:rsidRPr="003861C6">
        <w:rPr>
          <w:rFonts w:ascii="Times New Roman" w:hAnsi="Times New Roman" w:hint="eastAsia"/>
          <w:color w:val="000000"/>
        </w:rPr>
        <w:t>救生筏的准备和操作不应妨碍其他降落站上救生筏的准备和操作。</w:t>
      </w:r>
    </w:p>
    <w:p w:rsidR="003861C6" w:rsidRDefault="005678F9" w:rsidP="003861C6">
      <w:pPr>
        <w:pStyle w:val="a5"/>
        <w:numPr>
          <w:ilvl w:val="3"/>
          <w:numId w:val="1"/>
        </w:numPr>
        <w:rPr>
          <w:rFonts w:ascii="Times New Roman" w:hAnsi="Times New Roman"/>
          <w:color w:val="000000"/>
          <w:u w:val="thick" w:color="FF0000"/>
        </w:rPr>
      </w:pPr>
      <w:r w:rsidRPr="003861C6">
        <w:rPr>
          <w:rFonts w:ascii="Times New Roman" w:hAnsi="Times New Roman" w:hint="eastAsia"/>
          <w:color w:val="000000"/>
        </w:rPr>
        <w:t>应配备有在弃船过程中防止船舶的任何排水进入救生筏的装置。</w:t>
      </w:r>
    </w:p>
    <w:p w:rsidR="005678F9" w:rsidRPr="003861C6" w:rsidRDefault="005678F9" w:rsidP="003861C6">
      <w:pPr>
        <w:pStyle w:val="a5"/>
        <w:numPr>
          <w:ilvl w:val="3"/>
          <w:numId w:val="1"/>
        </w:numPr>
        <w:rPr>
          <w:rFonts w:ascii="Times New Roman" w:hAnsi="Times New Roman"/>
          <w:color w:val="000000"/>
          <w:u w:val="thick" w:color="FF0000"/>
        </w:rPr>
      </w:pPr>
      <w:r w:rsidRPr="003861C6">
        <w:rPr>
          <w:rFonts w:ascii="Times New Roman" w:hAnsi="Times New Roman" w:hint="eastAsia"/>
          <w:color w:val="000000"/>
        </w:rPr>
        <w:t>应在救生筏及其降落操纵器上或附近设置告示或标志，其应：</w:t>
      </w:r>
    </w:p>
    <w:p w:rsidR="005678F9" w:rsidRDefault="005678F9" w:rsidP="003861C6">
      <w:pPr>
        <w:pStyle w:val="a5"/>
        <w:ind w:firstLineChars="153" w:firstLine="321"/>
        <w:rPr>
          <w:rFonts w:ascii="Times New Roman" w:hAnsi="Times New Roman"/>
          <w:color w:val="000000"/>
        </w:rPr>
      </w:pPr>
      <w:r>
        <w:rPr>
          <w:rFonts w:ascii="Times New Roman" w:hAnsi="Times New Roman" w:hint="eastAsia"/>
          <w:color w:val="000000"/>
        </w:rPr>
        <w:t>（</w:t>
      </w:r>
      <w:r>
        <w:rPr>
          <w:rFonts w:ascii="Times New Roman" w:hAnsi="Times New Roman" w:hint="eastAsia"/>
          <w:color w:val="000000"/>
        </w:rPr>
        <w:t>1</w:t>
      </w:r>
      <w:r>
        <w:rPr>
          <w:rFonts w:ascii="Times New Roman" w:hAnsi="Times New Roman" w:hint="eastAsia"/>
          <w:color w:val="000000"/>
        </w:rPr>
        <w:t>）有示意图说明此操纵器的用途及此设备的操作程序，并给出有关须知或注意事项；</w:t>
      </w:r>
    </w:p>
    <w:p w:rsidR="005678F9" w:rsidRDefault="005678F9" w:rsidP="003861C6">
      <w:pPr>
        <w:pStyle w:val="a5"/>
        <w:ind w:firstLineChars="153" w:firstLine="321"/>
        <w:rPr>
          <w:rFonts w:ascii="Times New Roman" w:hAnsi="Times New Roman"/>
          <w:color w:val="000000"/>
        </w:rPr>
      </w:pPr>
      <w:r>
        <w:rPr>
          <w:rFonts w:ascii="Times New Roman" w:hAnsi="Times New Roman" w:hint="eastAsia"/>
          <w:color w:val="000000"/>
        </w:rPr>
        <w:t>（</w:t>
      </w:r>
      <w:r>
        <w:rPr>
          <w:rFonts w:ascii="Times New Roman" w:hAnsi="Times New Roman" w:hint="eastAsia"/>
          <w:color w:val="000000"/>
        </w:rPr>
        <w:t>2</w:t>
      </w:r>
      <w:r>
        <w:rPr>
          <w:rFonts w:ascii="Times New Roman" w:hAnsi="Times New Roman" w:hint="eastAsia"/>
          <w:color w:val="000000"/>
        </w:rPr>
        <w:t>）在应急照明情况下能够看清楚；和</w:t>
      </w:r>
    </w:p>
    <w:p w:rsidR="005678F9" w:rsidRPr="005678F9" w:rsidRDefault="005678F9" w:rsidP="003861C6">
      <w:pPr>
        <w:pStyle w:val="a5"/>
        <w:ind w:firstLineChars="153" w:firstLine="321"/>
        <w:rPr>
          <w:color w:val="0D0D0D"/>
          <w:kern w:val="10"/>
          <w:szCs w:val="21"/>
        </w:rPr>
      </w:pPr>
      <w:r>
        <w:rPr>
          <w:rFonts w:ascii="Times New Roman" w:hAnsi="Times New Roman" w:hint="eastAsia"/>
          <w:color w:val="000000"/>
        </w:rPr>
        <w:t>（</w:t>
      </w:r>
      <w:r>
        <w:rPr>
          <w:rFonts w:ascii="Times New Roman" w:hAnsi="Times New Roman" w:hint="eastAsia"/>
          <w:color w:val="000000"/>
        </w:rPr>
        <w:t>3</w:t>
      </w:r>
      <w:r>
        <w:rPr>
          <w:rFonts w:ascii="Times New Roman" w:hAnsi="Times New Roman" w:hint="eastAsia"/>
          <w:color w:val="000000"/>
        </w:rPr>
        <w:t>）使用符合</w:t>
      </w:r>
      <w:r w:rsidR="00BF4D8E">
        <w:rPr>
          <w:rFonts w:ascii="Times New Roman" w:hAnsi="Times New Roman" w:hint="eastAsia"/>
          <w:color w:val="000000"/>
        </w:rPr>
        <w:t>本章</w:t>
      </w:r>
      <w:r w:rsidR="00BF4D8E">
        <w:rPr>
          <w:rFonts w:ascii="Times New Roman" w:hAnsi="Times New Roman" w:hint="eastAsia"/>
          <w:color w:val="000000"/>
          <w:highlight w:val="green"/>
        </w:rPr>
        <w:t>8</w:t>
      </w:r>
      <w:r w:rsidR="00006DE6" w:rsidRPr="00CB2FCD">
        <w:rPr>
          <w:rFonts w:ascii="Times New Roman" w:hAnsi="Times New Roman" w:hint="eastAsia"/>
          <w:color w:val="000000"/>
          <w:highlight w:val="green"/>
        </w:rPr>
        <w:t>.3.2.3</w:t>
      </w:r>
      <w:r w:rsidR="00006DE6">
        <w:rPr>
          <w:rFonts w:ascii="Times New Roman" w:hAnsi="Times New Roman" w:hint="eastAsia"/>
          <w:color w:val="000000"/>
        </w:rPr>
        <w:t>的</w:t>
      </w:r>
      <w:r>
        <w:rPr>
          <w:rFonts w:ascii="Times New Roman" w:hAnsi="Times New Roman" w:hint="eastAsia"/>
          <w:color w:val="000000"/>
        </w:rPr>
        <w:t>专用符号。</w:t>
      </w:r>
    </w:p>
    <w:p w:rsidR="000A1C60" w:rsidRPr="003861C6" w:rsidRDefault="000A1C60" w:rsidP="003861C6">
      <w:pPr>
        <w:pStyle w:val="a5"/>
        <w:numPr>
          <w:ilvl w:val="3"/>
          <w:numId w:val="1"/>
        </w:numPr>
        <w:rPr>
          <w:rFonts w:ascii="Times New Roman" w:hAnsi="Times New Roman"/>
          <w:color w:val="000000"/>
          <w:u w:val="thick" w:color="FF0000"/>
        </w:rPr>
      </w:pPr>
      <w:r w:rsidRPr="00500389">
        <w:rPr>
          <w:rFonts w:hint="eastAsia"/>
        </w:rPr>
        <w:t>在通往救生筏</w:t>
      </w:r>
      <w:r w:rsidRPr="003861C6">
        <w:rPr>
          <w:rFonts w:hint="eastAsia"/>
          <w:color w:val="0D0D0D"/>
          <w:kern w:val="10"/>
          <w:szCs w:val="21"/>
        </w:rPr>
        <w:t>存放处的所有通道、梯口和出口，连同集合站、登乘站和</w:t>
      </w:r>
      <w:r w:rsidR="00006DE6" w:rsidRPr="00500389">
        <w:rPr>
          <w:rFonts w:hint="eastAsia"/>
        </w:rPr>
        <w:t>救生筏</w:t>
      </w:r>
      <w:r w:rsidRPr="003861C6">
        <w:rPr>
          <w:rFonts w:hint="eastAsia"/>
          <w:color w:val="0D0D0D"/>
          <w:kern w:val="10"/>
          <w:szCs w:val="21"/>
        </w:rPr>
        <w:t>存放处所</w:t>
      </w:r>
      <w:r w:rsidR="00006DE6" w:rsidRPr="003861C6">
        <w:rPr>
          <w:rFonts w:hint="eastAsia"/>
          <w:color w:val="0D0D0D"/>
          <w:kern w:val="10"/>
          <w:szCs w:val="21"/>
        </w:rPr>
        <w:t>及</w:t>
      </w:r>
      <w:r w:rsidR="00006DE6" w:rsidRPr="003861C6">
        <w:rPr>
          <w:rFonts w:ascii="Times New Roman" w:hAnsi="Times New Roman" w:hint="eastAsia"/>
          <w:color w:val="000000"/>
        </w:rPr>
        <w:t>其降落以及准备降落的水域，</w:t>
      </w:r>
      <w:r w:rsidRPr="003861C6">
        <w:rPr>
          <w:rFonts w:hint="eastAsia"/>
          <w:color w:val="0D0D0D"/>
          <w:kern w:val="10"/>
          <w:szCs w:val="21"/>
        </w:rPr>
        <w:t>应提供</w:t>
      </w:r>
      <w:r w:rsidR="00006DE6" w:rsidRPr="003861C6">
        <w:rPr>
          <w:rFonts w:hint="eastAsia"/>
          <w:color w:val="0D0D0D"/>
          <w:kern w:val="10"/>
          <w:szCs w:val="21"/>
        </w:rPr>
        <w:t>符合</w:t>
      </w:r>
      <w:r w:rsidR="006A476F">
        <w:rPr>
          <w:rFonts w:ascii="Times New Roman" w:hAnsi="Times New Roman" w:hint="eastAsia"/>
          <w:color w:val="000000" w:themeColor="text1"/>
          <w:kern w:val="0"/>
          <w:highlight w:val="green"/>
        </w:rPr>
        <w:t>本</w:t>
      </w:r>
      <w:r w:rsidR="00006DE6" w:rsidRPr="003861C6">
        <w:rPr>
          <w:rFonts w:ascii="Times New Roman" w:hAnsi="Times New Roman" w:hint="eastAsia"/>
          <w:color w:val="000000" w:themeColor="text1"/>
          <w:kern w:val="0"/>
          <w:highlight w:val="green"/>
        </w:rPr>
        <w:t>社《特定航线江海</w:t>
      </w:r>
      <w:r w:rsidR="00BF4D8E" w:rsidRPr="003861C6">
        <w:rPr>
          <w:rFonts w:ascii="Times New Roman" w:hAnsi="Times New Roman" w:hint="eastAsia"/>
          <w:color w:val="000000" w:themeColor="text1"/>
          <w:kern w:val="0"/>
          <w:highlight w:val="green"/>
        </w:rPr>
        <w:t>直达</w:t>
      </w:r>
      <w:r w:rsidR="00006DE6" w:rsidRPr="003861C6">
        <w:rPr>
          <w:rFonts w:ascii="Times New Roman" w:hAnsi="Times New Roman" w:hint="eastAsia"/>
          <w:color w:val="000000" w:themeColor="text1"/>
          <w:kern w:val="0"/>
          <w:highlight w:val="green"/>
        </w:rPr>
        <w:t>船舶建造规范》第</w:t>
      </w:r>
      <w:r w:rsidR="00BF4D8E" w:rsidRPr="003861C6">
        <w:rPr>
          <w:rFonts w:ascii="Times New Roman" w:hAnsi="Times New Roman" w:hint="eastAsia"/>
          <w:color w:val="000000" w:themeColor="text1"/>
          <w:kern w:val="0"/>
          <w:highlight w:val="green"/>
        </w:rPr>
        <w:t>8</w:t>
      </w:r>
      <w:r w:rsidR="00006DE6" w:rsidRPr="003861C6">
        <w:rPr>
          <w:rFonts w:ascii="Times New Roman" w:hAnsi="Times New Roman" w:hint="eastAsia"/>
          <w:color w:val="000000" w:themeColor="text1"/>
          <w:kern w:val="0"/>
          <w:highlight w:val="green"/>
        </w:rPr>
        <w:t>章所要求的</w:t>
      </w:r>
      <w:r w:rsidR="00006DE6" w:rsidRPr="003861C6">
        <w:rPr>
          <w:rFonts w:ascii="Times New Roman" w:hAnsi="Times New Roman" w:hint="eastAsia"/>
          <w:color w:val="000000" w:themeColor="text1"/>
          <w:kern w:val="0"/>
        </w:rPr>
        <w:t>应急电源供电的照明系统予以足够的照明。</w:t>
      </w:r>
    </w:p>
    <w:p w:rsidR="005678F9" w:rsidRPr="003861C6" w:rsidRDefault="005678F9" w:rsidP="003861C6"/>
    <w:p w:rsidR="000A1C60" w:rsidRPr="003861C6" w:rsidRDefault="00CA04DF" w:rsidP="003861C6">
      <w:pPr>
        <w:numPr>
          <w:ilvl w:val="1"/>
          <w:numId w:val="5"/>
        </w:numPr>
        <w:jc w:val="center"/>
        <w:outlineLvl w:val="1"/>
        <w:rPr>
          <w:rFonts w:eastAsia="楷体_GB2312"/>
          <w:b/>
          <w:color w:val="000000"/>
          <w:sz w:val="28"/>
        </w:rPr>
      </w:pPr>
      <w:r w:rsidRPr="003861C6">
        <w:rPr>
          <w:rFonts w:ascii="楷体_GB2312" w:eastAsia="楷体_GB2312" w:hAnsi="华文楷体" w:hint="eastAsia"/>
          <w:b/>
          <w:color w:val="000000"/>
          <w:sz w:val="28"/>
          <w:szCs w:val="28"/>
        </w:rPr>
        <w:t>救生设备的检</w:t>
      </w:r>
      <w:r w:rsidR="00D21197" w:rsidRPr="003861C6">
        <w:rPr>
          <w:rFonts w:ascii="楷体_GB2312" w:eastAsia="楷体_GB2312" w:hAnsi="华文楷体" w:hint="eastAsia"/>
          <w:b/>
          <w:color w:val="000000"/>
          <w:sz w:val="28"/>
          <w:szCs w:val="28"/>
        </w:rPr>
        <w:t>修</w:t>
      </w:r>
    </w:p>
    <w:p w:rsidR="002E0655" w:rsidRPr="00A547E6" w:rsidRDefault="003861C6" w:rsidP="003861C6">
      <w:pPr>
        <w:numPr>
          <w:ilvl w:val="2"/>
          <w:numId w:val="5"/>
        </w:numPr>
        <w:outlineLvl w:val="2"/>
        <w:rPr>
          <w:rFonts w:ascii="黑体" w:eastAsia="黑体" w:hAnsi="黑体"/>
          <w:color w:val="000000"/>
        </w:rPr>
      </w:pPr>
      <w:r w:rsidRPr="00A547E6">
        <w:rPr>
          <w:rFonts w:ascii="黑体" w:eastAsia="黑体" w:hAnsi="黑体" w:hint="eastAsia"/>
          <w:vanish/>
          <w:color w:val="000000"/>
          <w:szCs w:val="20"/>
        </w:rPr>
        <w:t>一般要求</w:t>
      </w:r>
      <w:r w:rsidR="006A476F">
        <w:rPr>
          <w:rFonts w:ascii="黑体" w:eastAsia="黑体" w:hAnsi="黑体" w:hint="eastAsia"/>
          <w:color w:val="000000"/>
          <w:szCs w:val="20"/>
        </w:rPr>
        <w:t>一般要求</w:t>
      </w:r>
    </w:p>
    <w:p w:rsidR="00F30ADC" w:rsidRPr="00A547E6" w:rsidRDefault="008B3A29" w:rsidP="00A547E6">
      <w:pPr>
        <w:pStyle w:val="a5"/>
        <w:numPr>
          <w:ilvl w:val="3"/>
          <w:numId w:val="5"/>
        </w:numPr>
        <w:rPr>
          <w:rFonts w:ascii="Times New Roman" w:hAnsi="Times New Roman"/>
          <w:color w:val="000000"/>
          <w:u w:val="thick" w:color="FF0000"/>
        </w:rPr>
      </w:pPr>
      <w:r w:rsidRPr="00A547E6">
        <w:rPr>
          <w:rFonts w:hint="eastAsia"/>
          <w:color w:val="000000"/>
        </w:rPr>
        <w:t>气胀式救生筏、气胀式救生衣</w:t>
      </w:r>
      <w:r w:rsidR="00997D79" w:rsidRPr="00A547E6">
        <w:rPr>
          <w:rFonts w:hint="eastAsia"/>
          <w:color w:val="000000"/>
        </w:rPr>
        <w:t>、</w:t>
      </w:r>
      <w:r w:rsidR="00F30ADC" w:rsidRPr="00A547E6">
        <w:rPr>
          <w:rFonts w:hint="eastAsia"/>
          <w:color w:val="000000"/>
        </w:rPr>
        <w:t>静水压力释放器（除可自行调换的静水压力释放器外）均应定期进行检修：</w:t>
      </w:r>
    </w:p>
    <w:p w:rsidR="00F30ADC" w:rsidRDefault="00F30ADC" w:rsidP="00A547E6">
      <w:pPr>
        <w:pStyle w:val="a5"/>
        <w:ind w:firstLineChars="153" w:firstLine="321"/>
        <w:rPr>
          <w:color w:val="000000"/>
        </w:rPr>
      </w:pPr>
      <w:r>
        <w:rPr>
          <w:rFonts w:hint="eastAsia"/>
          <w:color w:val="000000"/>
        </w:rPr>
        <w:t>（1）</w:t>
      </w:r>
      <w:r w:rsidRPr="000F6A65">
        <w:rPr>
          <w:rFonts w:hint="eastAsia"/>
          <w:color w:val="000000"/>
        </w:rPr>
        <w:t>间隔期不超过12个月，但外观检查无异常者，经同意可展期到17</w:t>
      </w:r>
      <w:r>
        <w:rPr>
          <w:rFonts w:hint="eastAsia"/>
          <w:color w:val="000000"/>
        </w:rPr>
        <w:t>个月；</w:t>
      </w:r>
    </w:p>
    <w:p w:rsidR="00F30ADC" w:rsidRDefault="00F30ADC" w:rsidP="00A547E6">
      <w:pPr>
        <w:pStyle w:val="a5"/>
        <w:ind w:firstLineChars="153" w:firstLine="321"/>
        <w:rPr>
          <w:color w:val="000000"/>
        </w:rPr>
      </w:pPr>
      <w:r>
        <w:rPr>
          <w:rFonts w:hint="eastAsia"/>
          <w:color w:val="000000"/>
        </w:rPr>
        <w:t>（2）</w:t>
      </w:r>
      <w:r w:rsidRPr="0007465A">
        <w:rPr>
          <w:rFonts w:hint="eastAsia"/>
          <w:color w:val="000000"/>
        </w:rPr>
        <w:t>检修工作应由检修</w:t>
      </w:r>
      <w:r>
        <w:rPr>
          <w:rFonts w:hint="eastAsia"/>
          <w:color w:val="000000"/>
        </w:rPr>
        <w:t>、</w:t>
      </w:r>
      <w:r w:rsidRPr="00F30ADC">
        <w:rPr>
          <w:rFonts w:hint="eastAsia"/>
          <w:color w:val="000000"/>
        </w:rPr>
        <w:t>检测服务机构进行。该机构应由船舶检验机构对其进行安全质量、技术条件的控制和监督</w:t>
      </w:r>
      <w:r>
        <w:rPr>
          <w:rFonts w:hint="eastAsia"/>
          <w:color w:val="000000"/>
        </w:rPr>
        <w:t>；</w:t>
      </w:r>
    </w:p>
    <w:p w:rsidR="00F30ADC" w:rsidRPr="00A547E6" w:rsidRDefault="0094376F" w:rsidP="00A547E6">
      <w:pPr>
        <w:pStyle w:val="a5"/>
        <w:numPr>
          <w:ilvl w:val="3"/>
          <w:numId w:val="5"/>
        </w:numPr>
        <w:rPr>
          <w:rFonts w:ascii="Times New Roman" w:hAnsi="Times New Roman"/>
          <w:color w:val="000000"/>
          <w:u w:val="thick" w:color="FF0000"/>
        </w:rPr>
      </w:pPr>
      <w:r w:rsidRPr="00A547E6">
        <w:rPr>
          <w:rFonts w:hint="eastAsia"/>
          <w:color w:val="000000"/>
        </w:rPr>
        <w:t>降落设备应</w:t>
      </w:r>
    </w:p>
    <w:p w:rsidR="00F30ADC" w:rsidRDefault="00F30ADC" w:rsidP="00A547E6">
      <w:pPr>
        <w:pStyle w:val="a5"/>
        <w:ind w:firstLineChars="153" w:firstLine="321"/>
        <w:rPr>
          <w:color w:val="000000"/>
        </w:rPr>
      </w:pPr>
      <w:r>
        <w:rPr>
          <w:rFonts w:hint="eastAsia"/>
          <w:color w:val="000000"/>
        </w:rPr>
        <w:t>（</w:t>
      </w:r>
      <w:r w:rsidR="00F573DB" w:rsidRPr="00A547E6">
        <w:rPr>
          <w:rFonts w:ascii="Times New Roman" w:hAnsi="Times New Roman"/>
          <w:color w:val="000000"/>
        </w:rPr>
        <w:t>1</w:t>
      </w:r>
      <w:r>
        <w:rPr>
          <w:rFonts w:hint="eastAsia"/>
          <w:color w:val="000000"/>
        </w:rPr>
        <w:t>）在年度检查时</w:t>
      </w:r>
      <w:r w:rsidR="00846CC8">
        <w:rPr>
          <w:rFonts w:hint="eastAsia"/>
          <w:color w:val="000000"/>
        </w:rPr>
        <w:t>进行</w:t>
      </w:r>
      <w:r>
        <w:rPr>
          <w:rFonts w:hint="eastAsia"/>
          <w:color w:val="000000"/>
        </w:rPr>
        <w:t>彻底检查；和</w:t>
      </w:r>
    </w:p>
    <w:p w:rsidR="00F30ADC" w:rsidRPr="00F30ADC" w:rsidRDefault="00F30ADC" w:rsidP="00A547E6">
      <w:pPr>
        <w:pStyle w:val="a5"/>
        <w:ind w:firstLineChars="153" w:firstLine="321"/>
        <w:rPr>
          <w:color w:val="000000"/>
          <w:szCs w:val="21"/>
        </w:rPr>
      </w:pPr>
      <w:r>
        <w:rPr>
          <w:rFonts w:hint="eastAsia"/>
          <w:color w:val="000000"/>
        </w:rPr>
        <w:t>（</w:t>
      </w:r>
      <w:r w:rsidR="00F573DB" w:rsidRPr="00A547E6">
        <w:rPr>
          <w:rFonts w:ascii="Times New Roman" w:hAnsi="Times New Roman"/>
          <w:color w:val="000000"/>
        </w:rPr>
        <w:t>2</w:t>
      </w:r>
      <w:r>
        <w:rPr>
          <w:rFonts w:hint="eastAsia"/>
          <w:color w:val="000000"/>
        </w:rPr>
        <w:t>）</w:t>
      </w:r>
      <w:r w:rsidRPr="000F6A65">
        <w:rPr>
          <w:rFonts w:hint="eastAsia"/>
          <w:color w:val="000000"/>
        </w:rPr>
        <w:t>除</w:t>
      </w:r>
      <w:r>
        <w:rPr>
          <w:rFonts w:hint="eastAsia"/>
          <w:color w:val="000000"/>
        </w:rPr>
        <w:t>（</w:t>
      </w:r>
      <w:r w:rsidR="00F573DB" w:rsidRPr="00A547E6">
        <w:rPr>
          <w:rFonts w:ascii="Times New Roman" w:hAnsi="Times New Roman"/>
          <w:color w:val="000000"/>
        </w:rPr>
        <w:t>1</w:t>
      </w:r>
      <w:r>
        <w:rPr>
          <w:rFonts w:hint="eastAsia"/>
          <w:color w:val="000000"/>
        </w:rPr>
        <w:t>）</w:t>
      </w:r>
      <w:r w:rsidRPr="000F6A65">
        <w:rPr>
          <w:rFonts w:hint="eastAsia"/>
          <w:color w:val="000000"/>
        </w:rPr>
        <w:t>要求</w:t>
      </w:r>
      <w:r w:rsidR="00846CC8">
        <w:rPr>
          <w:rFonts w:hint="eastAsia"/>
          <w:color w:val="000000"/>
        </w:rPr>
        <w:t>检查</w:t>
      </w:r>
      <w:r>
        <w:rPr>
          <w:rFonts w:hint="eastAsia"/>
          <w:color w:val="000000"/>
        </w:rPr>
        <w:t>完成后</w:t>
      </w:r>
      <w:r w:rsidRPr="000F6A65">
        <w:rPr>
          <w:rFonts w:hint="eastAsia"/>
          <w:color w:val="000000"/>
        </w:rPr>
        <w:t>，</w:t>
      </w:r>
      <w:r>
        <w:rPr>
          <w:rFonts w:hint="eastAsia"/>
          <w:color w:val="000000"/>
        </w:rPr>
        <w:t>以最大降落速度对绞车制动器进行动态试验，所加载荷应为救生筏</w:t>
      </w:r>
      <w:proofErr w:type="gramStart"/>
      <w:r>
        <w:rPr>
          <w:rFonts w:hint="eastAsia"/>
          <w:color w:val="000000"/>
        </w:rPr>
        <w:t>无成员</w:t>
      </w:r>
      <w:proofErr w:type="gramEnd"/>
      <w:r>
        <w:rPr>
          <w:rFonts w:hint="eastAsia"/>
          <w:color w:val="000000"/>
        </w:rPr>
        <w:t>时的质量，但在不超过</w:t>
      </w:r>
      <w:r w:rsidRPr="00A547E6">
        <w:rPr>
          <w:rFonts w:ascii="Times New Roman" w:hAnsi="Times New Roman"/>
          <w:color w:val="000000"/>
        </w:rPr>
        <w:t>5</w:t>
      </w:r>
      <w:r w:rsidRPr="00A547E6">
        <w:rPr>
          <w:rFonts w:ascii="Times New Roman" w:hAnsi="Times New Roman"/>
          <w:color w:val="000000"/>
        </w:rPr>
        <w:t>年间</w:t>
      </w:r>
      <w:r>
        <w:rPr>
          <w:rFonts w:hint="eastAsia"/>
          <w:color w:val="000000"/>
        </w:rPr>
        <w:t>隔期内，应取等于救生筏满载成员及属具时</w:t>
      </w:r>
      <w:r>
        <w:rPr>
          <w:rFonts w:hint="eastAsia"/>
          <w:color w:val="000000"/>
        </w:rPr>
        <w:lastRenderedPageBreak/>
        <w:t>重</w:t>
      </w:r>
      <w:r w:rsidRPr="00A547E6">
        <w:rPr>
          <w:rFonts w:ascii="Times New Roman" w:hAnsi="Times New Roman"/>
          <w:color w:val="000000"/>
        </w:rPr>
        <w:t>量的</w:t>
      </w:r>
      <w:r w:rsidRPr="00A547E6">
        <w:rPr>
          <w:rFonts w:ascii="Times New Roman" w:hAnsi="Times New Roman"/>
          <w:color w:val="000000"/>
        </w:rPr>
        <w:t>1.1</w:t>
      </w:r>
      <w:r w:rsidRPr="00A547E6">
        <w:rPr>
          <w:rFonts w:ascii="Times New Roman" w:hAnsi="Times New Roman"/>
          <w:color w:val="000000"/>
        </w:rPr>
        <w:t>倍的</w:t>
      </w:r>
      <w:r>
        <w:rPr>
          <w:rFonts w:hint="eastAsia"/>
          <w:color w:val="000000"/>
        </w:rPr>
        <w:t>验证载荷进行试验。</w:t>
      </w:r>
    </w:p>
    <w:p w:rsidR="00846CC8" w:rsidRPr="00A547E6" w:rsidRDefault="00846CC8" w:rsidP="00A547E6">
      <w:pPr>
        <w:pStyle w:val="a5"/>
        <w:numPr>
          <w:ilvl w:val="3"/>
          <w:numId w:val="5"/>
        </w:numPr>
        <w:rPr>
          <w:rFonts w:ascii="Times New Roman" w:hAnsi="Times New Roman"/>
          <w:color w:val="000000"/>
          <w:u w:val="thick" w:color="FF0000"/>
        </w:rPr>
      </w:pPr>
      <w:r w:rsidRPr="00A547E6">
        <w:rPr>
          <w:rFonts w:hint="eastAsia"/>
          <w:color w:val="000000"/>
        </w:rPr>
        <w:t>吊架降落救生筏的自动释放勾应：</w:t>
      </w:r>
    </w:p>
    <w:p w:rsidR="0001661D" w:rsidRDefault="0001661D" w:rsidP="00A547E6">
      <w:pPr>
        <w:pStyle w:val="a5"/>
        <w:ind w:firstLineChars="140" w:firstLine="294"/>
        <w:rPr>
          <w:color w:val="000000"/>
        </w:rPr>
      </w:pPr>
      <w:r>
        <w:rPr>
          <w:rFonts w:hint="eastAsia"/>
          <w:color w:val="000000"/>
        </w:rPr>
        <w:t>（1）在年度检查期间，由经过培训且熟悉该系统的人员进行彻底的检查和操作试验；和</w:t>
      </w:r>
    </w:p>
    <w:p w:rsidR="0001661D" w:rsidRPr="0001661D" w:rsidRDefault="0001661D" w:rsidP="00A547E6">
      <w:pPr>
        <w:pStyle w:val="a5"/>
        <w:ind w:firstLineChars="140" w:firstLine="294"/>
        <w:rPr>
          <w:rFonts w:ascii="Times New Roman" w:hAnsi="Times New Roman"/>
          <w:color w:val="000000"/>
        </w:rPr>
      </w:pPr>
      <w:r>
        <w:rPr>
          <w:rFonts w:hint="eastAsia"/>
          <w:color w:val="000000"/>
        </w:rPr>
        <w:t>（2）自动释放</w:t>
      </w:r>
      <w:proofErr w:type="gramStart"/>
      <w:r>
        <w:rPr>
          <w:rFonts w:hint="eastAsia"/>
          <w:color w:val="000000"/>
        </w:rPr>
        <w:t>勾</w:t>
      </w:r>
      <w:proofErr w:type="gramEnd"/>
      <w:r>
        <w:rPr>
          <w:rFonts w:hint="eastAsia"/>
          <w:color w:val="000000"/>
        </w:rPr>
        <w:t>检修后，应进</w:t>
      </w:r>
      <w:r w:rsidRPr="00A547E6">
        <w:rPr>
          <w:rFonts w:ascii="Times New Roman" w:hAnsi="Times New Roman"/>
          <w:color w:val="000000"/>
        </w:rPr>
        <w:t>行操作试验，其载荷应取救生筏满载成员及属具时总质量的</w:t>
      </w:r>
      <w:r w:rsidRPr="00A547E6">
        <w:rPr>
          <w:rFonts w:ascii="Times New Roman" w:hAnsi="Times New Roman"/>
          <w:color w:val="000000"/>
        </w:rPr>
        <w:t>1.1</w:t>
      </w:r>
      <w:r w:rsidRPr="00A547E6">
        <w:rPr>
          <w:rFonts w:ascii="Times New Roman" w:hAnsi="Times New Roman"/>
          <w:color w:val="000000"/>
        </w:rPr>
        <w:t>倍。这类检修和试验应至少</w:t>
      </w:r>
      <w:r w:rsidRPr="00A547E6">
        <w:rPr>
          <w:rFonts w:ascii="Times New Roman" w:hAnsi="Times New Roman"/>
          <w:color w:val="000000"/>
        </w:rPr>
        <w:t>5</w:t>
      </w:r>
      <w:r w:rsidRPr="00A547E6">
        <w:rPr>
          <w:rFonts w:ascii="Times New Roman" w:hAnsi="Times New Roman"/>
          <w:color w:val="000000"/>
        </w:rPr>
        <w:t>年</w:t>
      </w:r>
      <w:r>
        <w:rPr>
          <w:rFonts w:hint="eastAsia"/>
          <w:color w:val="000000"/>
        </w:rPr>
        <w:t>进行一次</w:t>
      </w:r>
      <w:r>
        <w:rPr>
          <w:rStyle w:val="aa"/>
          <w:color w:val="000000"/>
        </w:rPr>
        <w:footnoteReference w:id="2"/>
      </w:r>
      <w:r>
        <w:rPr>
          <w:rFonts w:hint="eastAsia"/>
          <w:color w:val="000000"/>
        </w:rPr>
        <w:t>。</w:t>
      </w:r>
      <w:bookmarkStart w:id="0" w:name="_GoBack"/>
      <w:bookmarkEnd w:id="0"/>
    </w:p>
    <w:p w:rsidR="0001661D" w:rsidRPr="00A547E6" w:rsidRDefault="0001661D" w:rsidP="00A547E6">
      <w:pPr>
        <w:pStyle w:val="a5"/>
        <w:numPr>
          <w:ilvl w:val="3"/>
          <w:numId w:val="5"/>
        </w:numPr>
        <w:rPr>
          <w:rFonts w:ascii="Times New Roman" w:hAnsi="Times New Roman"/>
          <w:color w:val="000000"/>
          <w:u w:val="thick" w:color="FF0000"/>
        </w:rPr>
      </w:pPr>
      <w:proofErr w:type="gramStart"/>
      <w:r w:rsidRPr="00A547E6">
        <w:rPr>
          <w:rFonts w:hint="eastAsia"/>
          <w:szCs w:val="21"/>
          <w:lang w:val="en-GB"/>
        </w:rPr>
        <w:t>吊</w:t>
      </w:r>
      <w:r w:rsidR="003E1A7C" w:rsidRPr="00A547E6">
        <w:rPr>
          <w:rFonts w:hint="eastAsia"/>
          <w:szCs w:val="21"/>
          <w:lang w:val="en-GB"/>
        </w:rPr>
        <w:t>筏</w:t>
      </w:r>
      <w:r w:rsidRPr="00A547E6">
        <w:rPr>
          <w:rFonts w:hint="eastAsia"/>
          <w:szCs w:val="21"/>
          <w:lang w:val="en-GB"/>
        </w:rPr>
        <w:t>索应</w:t>
      </w:r>
      <w:proofErr w:type="gramEnd"/>
      <w:r w:rsidRPr="00A547E6">
        <w:rPr>
          <w:rFonts w:ascii="Times New Roman" w:hAnsi="Times New Roman"/>
          <w:szCs w:val="21"/>
          <w:lang w:val="en-GB"/>
        </w:rPr>
        <w:t>定期检查，要特别注意穿过滑轮的区域，并在由于变质而需要换新时，或按不超过</w:t>
      </w:r>
      <w:r w:rsidRPr="00A547E6">
        <w:rPr>
          <w:rFonts w:ascii="Times New Roman" w:hAnsi="Times New Roman"/>
          <w:szCs w:val="21"/>
          <w:lang w:val="en-GB"/>
        </w:rPr>
        <w:t>5</w:t>
      </w:r>
      <w:r w:rsidRPr="00A547E6">
        <w:rPr>
          <w:rFonts w:ascii="Times New Roman" w:hAnsi="Times New Roman"/>
          <w:szCs w:val="21"/>
          <w:lang w:val="en-GB"/>
        </w:rPr>
        <w:t>年的</w:t>
      </w:r>
      <w:r w:rsidRPr="00A547E6">
        <w:rPr>
          <w:rFonts w:hint="eastAsia"/>
          <w:szCs w:val="21"/>
          <w:lang w:val="en-GB"/>
        </w:rPr>
        <w:t>间隔期（取较早者）予以换新。</w:t>
      </w:r>
    </w:p>
    <w:p w:rsidR="000F6A65" w:rsidRPr="00CB2FCD" w:rsidRDefault="000F6A65" w:rsidP="000F6A65">
      <w:pPr>
        <w:rPr>
          <w:color w:val="000000"/>
        </w:rPr>
      </w:pPr>
    </w:p>
    <w:p w:rsidR="000A1C60" w:rsidRPr="00A547E6" w:rsidRDefault="000F6A65" w:rsidP="00A547E6">
      <w:pPr>
        <w:numPr>
          <w:ilvl w:val="1"/>
          <w:numId w:val="31"/>
        </w:numPr>
        <w:jc w:val="center"/>
        <w:outlineLvl w:val="1"/>
        <w:rPr>
          <w:rFonts w:ascii="楷体_GB2312" w:eastAsia="楷体_GB2312" w:hAnsi="华文楷体"/>
          <w:b/>
          <w:color w:val="000000"/>
          <w:sz w:val="28"/>
          <w:szCs w:val="28"/>
        </w:rPr>
      </w:pPr>
      <w:r w:rsidRPr="00A547E6">
        <w:rPr>
          <w:rFonts w:ascii="楷体_GB2312" w:eastAsia="楷体_GB2312" w:hAnsi="华文楷体" w:hint="eastAsia"/>
          <w:b/>
          <w:color w:val="000000"/>
          <w:sz w:val="28"/>
          <w:szCs w:val="28"/>
        </w:rPr>
        <w:t>应急部署与救生演习</w:t>
      </w:r>
    </w:p>
    <w:p w:rsidR="000A1C60" w:rsidRPr="00C8132B" w:rsidRDefault="000A1C60" w:rsidP="000A1C60">
      <w:pPr>
        <w:spacing w:line="240" w:lineRule="exact"/>
      </w:pPr>
    </w:p>
    <w:p w:rsidR="000A1C60" w:rsidRPr="00DE1F16" w:rsidRDefault="002E0655" w:rsidP="000A1C60">
      <w:pPr>
        <w:ind w:left="454"/>
        <w:outlineLvl w:val="2"/>
        <w:rPr>
          <w:rFonts w:ascii="黑体" w:eastAsia="黑体"/>
          <w:color w:val="000000"/>
          <w:szCs w:val="21"/>
          <w:lang w:val="en-GB"/>
        </w:rPr>
      </w:pPr>
      <w:r w:rsidRPr="00A547E6">
        <w:rPr>
          <w:rFonts w:ascii="Univers" w:eastAsia="黑体" w:hAnsi="Univers"/>
          <w:color w:val="000000"/>
          <w:szCs w:val="21"/>
          <w:lang w:val="en-GB"/>
        </w:rPr>
        <w:t>8</w:t>
      </w:r>
      <w:r w:rsidR="000A1C60" w:rsidRPr="00A547E6">
        <w:rPr>
          <w:rFonts w:ascii="Univers" w:eastAsia="黑体" w:hAnsi="Univers"/>
          <w:color w:val="000000"/>
          <w:szCs w:val="21"/>
          <w:lang w:val="en-GB"/>
        </w:rPr>
        <w:t xml:space="preserve">.5.1 </w:t>
      </w:r>
      <w:r w:rsidR="000A1C60" w:rsidRPr="00DE1F16">
        <w:rPr>
          <w:rFonts w:ascii="黑体" w:eastAsia="黑体" w:hint="eastAsia"/>
          <w:color w:val="000000"/>
          <w:szCs w:val="21"/>
          <w:lang w:val="en-GB"/>
        </w:rPr>
        <w:t xml:space="preserve"> </w:t>
      </w:r>
      <w:r w:rsidR="00CA6F86">
        <w:rPr>
          <w:rFonts w:ascii="黑体" w:eastAsia="黑体" w:hint="eastAsia"/>
          <w:color w:val="000000"/>
          <w:szCs w:val="21"/>
          <w:lang w:val="en-GB"/>
        </w:rPr>
        <w:t>应变的部署表</w:t>
      </w:r>
    </w:p>
    <w:p w:rsidR="000A1C60" w:rsidRDefault="002E0655" w:rsidP="000A1C60">
      <w:pPr>
        <w:autoSpaceDE w:val="0"/>
        <w:autoSpaceDN w:val="0"/>
        <w:adjustRightInd w:val="0"/>
        <w:ind w:firstLine="442"/>
        <w:jc w:val="left"/>
        <w:rPr>
          <w:kern w:val="0"/>
          <w:szCs w:val="21"/>
        </w:rPr>
      </w:pPr>
      <w:r w:rsidRPr="00A547E6">
        <w:rPr>
          <w:rFonts w:ascii="Univers" w:hAnsi="Univers"/>
          <w:kern w:val="0"/>
          <w:szCs w:val="21"/>
        </w:rPr>
        <w:t>8</w:t>
      </w:r>
      <w:r w:rsidR="000A1C60" w:rsidRPr="00A547E6">
        <w:rPr>
          <w:rFonts w:ascii="Univers" w:hAnsi="Univers"/>
          <w:kern w:val="0"/>
          <w:szCs w:val="21"/>
        </w:rPr>
        <w:t>.5.1.1</w:t>
      </w:r>
      <w:r w:rsidR="000A1C60" w:rsidRPr="00F45B33">
        <w:rPr>
          <w:kern w:val="0"/>
          <w:szCs w:val="21"/>
        </w:rPr>
        <w:t xml:space="preserve"> </w:t>
      </w:r>
      <w:r w:rsidR="000A1C60">
        <w:rPr>
          <w:rFonts w:hint="eastAsia"/>
          <w:kern w:val="0"/>
          <w:szCs w:val="21"/>
        </w:rPr>
        <w:t xml:space="preserve"> </w:t>
      </w:r>
      <w:r w:rsidR="00CA6F86">
        <w:rPr>
          <w:rFonts w:hint="eastAsia"/>
          <w:kern w:val="0"/>
          <w:szCs w:val="21"/>
        </w:rPr>
        <w:t>每艘船舶应配备指明船员应变任务</w:t>
      </w:r>
      <w:r w:rsidR="00577595">
        <w:rPr>
          <w:rFonts w:hint="eastAsia"/>
          <w:kern w:val="0"/>
          <w:szCs w:val="21"/>
        </w:rPr>
        <w:t>的</w:t>
      </w:r>
      <w:r w:rsidR="00CA6F86">
        <w:rPr>
          <w:rFonts w:hint="eastAsia"/>
          <w:kern w:val="0"/>
          <w:szCs w:val="21"/>
        </w:rPr>
        <w:t>应变部署表，并应特别指明每位船员应到达的岗位及必须执行的任务。</w:t>
      </w:r>
    </w:p>
    <w:p w:rsidR="00CA6F86" w:rsidRDefault="00CA6F86" w:rsidP="000A1C60">
      <w:pPr>
        <w:autoSpaceDE w:val="0"/>
        <w:autoSpaceDN w:val="0"/>
        <w:adjustRightInd w:val="0"/>
        <w:ind w:firstLine="442"/>
        <w:jc w:val="left"/>
        <w:rPr>
          <w:kern w:val="0"/>
          <w:szCs w:val="21"/>
        </w:rPr>
      </w:pPr>
      <w:r>
        <w:rPr>
          <w:rFonts w:hint="eastAsia"/>
          <w:kern w:val="0"/>
          <w:szCs w:val="21"/>
        </w:rPr>
        <w:t>应变部署表应在船舶开航前制定完毕，由船长</w:t>
      </w:r>
      <w:r w:rsidR="007350F7">
        <w:rPr>
          <w:rFonts w:hint="eastAsia"/>
          <w:kern w:val="0"/>
          <w:szCs w:val="21"/>
        </w:rPr>
        <w:t>签字后将其副本张贴在驾驶室、机舱、居住及公共处所。如遇船员变动或情况改变，应及时修订。</w:t>
      </w:r>
    </w:p>
    <w:p w:rsidR="007350F7" w:rsidRDefault="002E0655" w:rsidP="007350F7">
      <w:pPr>
        <w:autoSpaceDE w:val="0"/>
        <w:autoSpaceDN w:val="0"/>
        <w:adjustRightInd w:val="0"/>
        <w:ind w:firstLine="442"/>
        <w:jc w:val="left"/>
        <w:rPr>
          <w:kern w:val="0"/>
          <w:szCs w:val="21"/>
        </w:rPr>
      </w:pPr>
      <w:r w:rsidRPr="00A547E6">
        <w:rPr>
          <w:rFonts w:ascii="Univers" w:hAnsi="Univers"/>
          <w:kern w:val="0"/>
          <w:szCs w:val="21"/>
        </w:rPr>
        <w:t>8</w:t>
      </w:r>
      <w:r w:rsidR="007350F7" w:rsidRPr="00A547E6">
        <w:rPr>
          <w:rFonts w:ascii="Univers" w:hAnsi="Univers"/>
          <w:kern w:val="0"/>
          <w:szCs w:val="21"/>
        </w:rPr>
        <w:t>.5.1.2</w:t>
      </w:r>
      <w:r w:rsidR="007350F7" w:rsidRPr="00F45B33">
        <w:rPr>
          <w:kern w:val="0"/>
          <w:szCs w:val="21"/>
        </w:rPr>
        <w:t xml:space="preserve"> </w:t>
      </w:r>
      <w:r w:rsidR="007350F7">
        <w:rPr>
          <w:rFonts w:hint="eastAsia"/>
          <w:kern w:val="0"/>
          <w:szCs w:val="21"/>
        </w:rPr>
        <w:t xml:space="preserve"> </w:t>
      </w:r>
      <w:r w:rsidR="007350F7">
        <w:rPr>
          <w:rFonts w:hint="eastAsia"/>
          <w:kern w:val="0"/>
          <w:szCs w:val="21"/>
        </w:rPr>
        <w:t>应变部署表对各工种船员安排的任务包括：</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1</w:t>
      </w:r>
      <w:r>
        <w:rPr>
          <w:rFonts w:hint="eastAsia"/>
          <w:kern w:val="0"/>
          <w:szCs w:val="21"/>
        </w:rPr>
        <w:t>）船上水密门、防火门、阀、流水孔、舷窗、天窗、舷门和其他类似开口的关闭；</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2</w:t>
      </w:r>
      <w:r>
        <w:rPr>
          <w:rFonts w:hint="eastAsia"/>
          <w:kern w:val="0"/>
          <w:szCs w:val="21"/>
        </w:rPr>
        <w:t>）装备</w:t>
      </w:r>
      <w:r w:rsidR="00255F73">
        <w:rPr>
          <w:rFonts w:hint="eastAsia"/>
          <w:kern w:val="0"/>
          <w:szCs w:val="21"/>
        </w:rPr>
        <w:t>救生筏</w:t>
      </w:r>
      <w:r>
        <w:rPr>
          <w:rFonts w:hint="eastAsia"/>
          <w:kern w:val="0"/>
          <w:szCs w:val="21"/>
        </w:rPr>
        <w:t>和其他救生设备；</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3</w:t>
      </w:r>
      <w:r>
        <w:rPr>
          <w:rFonts w:hint="eastAsia"/>
          <w:kern w:val="0"/>
          <w:szCs w:val="21"/>
        </w:rPr>
        <w:t>）</w:t>
      </w:r>
      <w:r w:rsidR="00255F73">
        <w:rPr>
          <w:rFonts w:hint="eastAsia"/>
          <w:kern w:val="0"/>
          <w:szCs w:val="21"/>
        </w:rPr>
        <w:t>救生筏</w:t>
      </w:r>
      <w:r>
        <w:rPr>
          <w:rFonts w:hint="eastAsia"/>
          <w:kern w:val="0"/>
          <w:szCs w:val="21"/>
        </w:rPr>
        <w:t>的准备和降落；</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4</w:t>
      </w:r>
      <w:r>
        <w:rPr>
          <w:rFonts w:hint="eastAsia"/>
          <w:kern w:val="0"/>
          <w:szCs w:val="21"/>
        </w:rPr>
        <w:t>）其他救生设备的准备工作；</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5</w:t>
      </w:r>
      <w:r>
        <w:rPr>
          <w:rFonts w:hint="eastAsia"/>
          <w:kern w:val="0"/>
          <w:szCs w:val="21"/>
        </w:rPr>
        <w:t>）通信设备的使用；</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6</w:t>
      </w:r>
      <w:r>
        <w:rPr>
          <w:rFonts w:hint="eastAsia"/>
          <w:kern w:val="0"/>
          <w:szCs w:val="21"/>
        </w:rPr>
        <w:t>）指定处理火灾的消防人员的配备；</w:t>
      </w:r>
    </w:p>
    <w:p w:rsidR="007350F7" w:rsidRDefault="007350F7" w:rsidP="00A547E6">
      <w:pPr>
        <w:autoSpaceDE w:val="0"/>
        <w:autoSpaceDN w:val="0"/>
        <w:adjustRightInd w:val="0"/>
        <w:ind w:firstLine="350"/>
        <w:jc w:val="left"/>
        <w:rPr>
          <w:kern w:val="0"/>
          <w:szCs w:val="21"/>
        </w:rPr>
      </w:pPr>
      <w:r>
        <w:rPr>
          <w:rFonts w:hint="eastAsia"/>
          <w:kern w:val="0"/>
          <w:szCs w:val="21"/>
        </w:rPr>
        <w:t>（</w:t>
      </w:r>
      <w:r>
        <w:rPr>
          <w:rFonts w:hint="eastAsia"/>
          <w:kern w:val="0"/>
          <w:szCs w:val="21"/>
        </w:rPr>
        <w:t>7</w:t>
      </w:r>
      <w:r>
        <w:rPr>
          <w:rFonts w:hint="eastAsia"/>
          <w:kern w:val="0"/>
          <w:szCs w:val="21"/>
        </w:rPr>
        <w:t>）指定有关使用消防设备及装置的专门任务。</w:t>
      </w:r>
    </w:p>
    <w:p w:rsidR="007350F7" w:rsidRDefault="002E0655" w:rsidP="007350F7">
      <w:pPr>
        <w:autoSpaceDE w:val="0"/>
        <w:autoSpaceDN w:val="0"/>
        <w:adjustRightInd w:val="0"/>
        <w:ind w:firstLine="442"/>
        <w:jc w:val="left"/>
        <w:rPr>
          <w:kern w:val="0"/>
          <w:szCs w:val="21"/>
        </w:rPr>
      </w:pPr>
      <w:r w:rsidRPr="00A547E6">
        <w:rPr>
          <w:rFonts w:ascii="Univers" w:hAnsi="Univers"/>
          <w:kern w:val="0"/>
          <w:szCs w:val="21"/>
        </w:rPr>
        <w:t>8</w:t>
      </w:r>
      <w:r w:rsidR="007350F7" w:rsidRPr="00A547E6">
        <w:rPr>
          <w:rFonts w:ascii="Univers" w:hAnsi="Univers"/>
          <w:kern w:val="0"/>
          <w:szCs w:val="21"/>
        </w:rPr>
        <w:t>.5.1.3</w:t>
      </w:r>
      <w:r w:rsidR="007350F7" w:rsidRPr="00F45B33">
        <w:rPr>
          <w:kern w:val="0"/>
          <w:szCs w:val="21"/>
        </w:rPr>
        <w:t xml:space="preserve"> </w:t>
      </w:r>
      <w:r w:rsidR="007350F7">
        <w:rPr>
          <w:rFonts w:hint="eastAsia"/>
          <w:kern w:val="0"/>
          <w:szCs w:val="21"/>
        </w:rPr>
        <w:t xml:space="preserve"> </w:t>
      </w:r>
      <w:r w:rsidR="007350F7">
        <w:rPr>
          <w:rFonts w:hint="eastAsia"/>
          <w:kern w:val="0"/>
          <w:szCs w:val="21"/>
        </w:rPr>
        <w:t>应变部署表应负责维护的人员，以便保证救生设备和消防设备处于完好状态，并立即可用。</w:t>
      </w:r>
    </w:p>
    <w:p w:rsidR="007350F7" w:rsidRDefault="002E0655" w:rsidP="007350F7">
      <w:pPr>
        <w:autoSpaceDE w:val="0"/>
        <w:autoSpaceDN w:val="0"/>
        <w:adjustRightInd w:val="0"/>
        <w:ind w:firstLine="442"/>
        <w:jc w:val="left"/>
        <w:rPr>
          <w:kern w:val="0"/>
          <w:szCs w:val="21"/>
        </w:rPr>
      </w:pPr>
      <w:r w:rsidRPr="00A547E6">
        <w:rPr>
          <w:rFonts w:ascii="Univers" w:hAnsi="Univers"/>
          <w:kern w:val="0"/>
          <w:szCs w:val="21"/>
        </w:rPr>
        <w:t>8</w:t>
      </w:r>
      <w:r w:rsidR="007350F7" w:rsidRPr="00A547E6">
        <w:rPr>
          <w:rFonts w:ascii="Univers" w:hAnsi="Univers"/>
          <w:kern w:val="0"/>
          <w:szCs w:val="21"/>
        </w:rPr>
        <w:t xml:space="preserve">.5.1.4 </w:t>
      </w:r>
      <w:r w:rsidR="00A547E6">
        <w:rPr>
          <w:rFonts w:ascii="Univers" w:hAnsi="Univers" w:hint="eastAsia"/>
          <w:kern w:val="0"/>
          <w:szCs w:val="21"/>
        </w:rPr>
        <w:t xml:space="preserve"> </w:t>
      </w:r>
      <w:r w:rsidR="007350F7">
        <w:rPr>
          <w:rFonts w:hint="eastAsia"/>
          <w:kern w:val="0"/>
          <w:szCs w:val="21"/>
        </w:rPr>
        <w:t>应变部署表应指明关键人员受伤后的替换者，要考虑到不同应变情况要求不同的行动。</w:t>
      </w:r>
    </w:p>
    <w:p w:rsidR="007350F7" w:rsidRPr="007350F7" w:rsidRDefault="002E0655" w:rsidP="007350F7">
      <w:pPr>
        <w:autoSpaceDE w:val="0"/>
        <w:autoSpaceDN w:val="0"/>
        <w:adjustRightInd w:val="0"/>
        <w:ind w:firstLine="442"/>
        <w:jc w:val="left"/>
        <w:rPr>
          <w:kern w:val="0"/>
          <w:szCs w:val="21"/>
        </w:rPr>
      </w:pPr>
      <w:r w:rsidRPr="00A547E6">
        <w:rPr>
          <w:rFonts w:ascii="Univers" w:hAnsi="Univers"/>
          <w:kern w:val="0"/>
          <w:szCs w:val="21"/>
        </w:rPr>
        <w:t>8</w:t>
      </w:r>
      <w:r w:rsidR="007350F7" w:rsidRPr="00A547E6">
        <w:rPr>
          <w:rFonts w:ascii="Univers" w:hAnsi="Univers"/>
          <w:kern w:val="0"/>
          <w:szCs w:val="21"/>
        </w:rPr>
        <w:t xml:space="preserve">.5.1.5 </w:t>
      </w:r>
      <w:r w:rsidR="00A547E6">
        <w:rPr>
          <w:rFonts w:ascii="Univers" w:hAnsi="Univers" w:hint="eastAsia"/>
          <w:kern w:val="0"/>
          <w:szCs w:val="21"/>
        </w:rPr>
        <w:t xml:space="preserve"> </w:t>
      </w:r>
      <w:r w:rsidR="007350F7">
        <w:rPr>
          <w:rFonts w:hint="eastAsia"/>
          <w:kern w:val="0"/>
          <w:szCs w:val="21"/>
        </w:rPr>
        <w:t>应变部署表应规定召集全体船员至</w:t>
      </w:r>
      <w:r w:rsidR="00255F73">
        <w:rPr>
          <w:rFonts w:hint="eastAsia"/>
          <w:kern w:val="0"/>
          <w:szCs w:val="21"/>
        </w:rPr>
        <w:t>救生筏</w:t>
      </w:r>
      <w:r w:rsidR="007350F7">
        <w:rPr>
          <w:rFonts w:hint="eastAsia"/>
          <w:kern w:val="0"/>
          <w:szCs w:val="21"/>
        </w:rPr>
        <w:t>的明确信号，并列出这些信号的全部细节，由应急报警系统施放。</w:t>
      </w:r>
    </w:p>
    <w:p w:rsidR="007350F7" w:rsidRPr="00A547E6" w:rsidRDefault="007350F7" w:rsidP="00A547E6">
      <w:pPr>
        <w:spacing w:line="240" w:lineRule="exact"/>
      </w:pPr>
    </w:p>
    <w:p w:rsidR="000A1C60" w:rsidRPr="00DE1F16" w:rsidRDefault="002E0655" w:rsidP="000A1C60">
      <w:pPr>
        <w:ind w:left="454"/>
        <w:outlineLvl w:val="2"/>
        <w:rPr>
          <w:rFonts w:ascii="黑体" w:eastAsia="黑体"/>
          <w:color w:val="000000"/>
          <w:szCs w:val="21"/>
          <w:lang w:val="en-GB"/>
        </w:rPr>
      </w:pPr>
      <w:bookmarkStart w:id="1" w:name="_Toc448140943"/>
      <w:r w:rsidRPr="00A547E6">
        <w:rPr>
          <w:rFonts w:ascii="Univers" w:eastAsia="黑体" w:hAnsi="Univers"/>
          <w:color w:val="000000"/>
          <w:szCs w:val="21"/>
          <w:lang w:val="en-GB"/>
        </w:rPr>
        <w:t>8</w:t>
      </w:r>
      <w:r w:rsidR="000A1C60" w:rsidRPr="00A547E6">
        <w:rPr>
          <w:rFonts w:ascii="Univers" w:eastAsia="黑体" w:hAnsi="Univers"/>
          <w:color w:val="000000"/>
          <w:szCs w:val="21"/>
          <w:lang w:val="en-GB"/>
        </w:rPr>
        <w:t>.5.2</w:t>
      </w:r>
      <w:r w:rsidR="000A1C60" w:rsidRPr="00DE1F16">
        <w:rPr>
          <w:rFonts w:ascii="黑体" w:eastAsia="黑体"/>
          <w:color w:val="000000"/>
          <w:szCs w:val="21"/>
          <w:lang w:val="en-GB"/>
        </w:rPr>
        <w:t xml:space="preserve"> </w:t>
      </w:r>
      <w:r w:rsidR="000A1C60" w:rsidRPr="00DE1F16">
        <w:rPr>
          <w:rFonts w:ascii="黑体" w:eastAsia="黑体" w:hint="eastAsia"/>
          <w:color w:val="000000"/>
          <w:szCs w:val="21"/>
          <w:lang w:val="en-GB"/>
        </w:rPr>
        <w:t xml:space="preserve"> </w:t>
      </w:r>
      <w:bookmarkEnd w:id="1"/>
      <w:r w:rsidR="00AE7610">
        <w:rPr>
          <w:rFonts w:ascii="黑体" w:eastAsia="黑体" w:hint="eastAsia"/>
          <w:color w:val="000000"/>
          <w:szCs w:val="21"/>
          <w:lang w:val="en-GB"/>
        </w:rPr>
        <w:t>船员培训</w:t>
      </w:r>
    </w:p>
    <w:p w:rsidR="000A1C60" w:rsidRDefault="002E0655" w:rsidP="000A1C60">
      <w:pPr>
        <w:autoSpaceDE w:val="0"/>
        <w:autoSpaceDN w:val="0"/>
        <w:adjustRightInd w:val="0"/>
        <w:ind w:firstLineChars="200" w:firstLine="420"/>
        <w:jc w:val="left"/>
        <w:rPr>
          <w:kern w:val="0"/>
          <w:szCs w:val="21"/>
        </w:rPr>
      </w:pPr>
      <w:r w:rsidRPr="00A547E6">
        <w:rPr>
          <w:rFonts w:ascii="Univers" w:hAnsi="Univers"/>
          <w:kern w:val="0"/>
          <w:szCs w:val="21"/>
        </w:rPr>
        <w:t>8</w:t>
      </w:r>
      <w:r w:rsidR="000A1C60" w:rsidRPr="00A547E6">
        <w:rPr>
          <w:rFonts w:ascii="Univers" w:hAnsi="Univers"/>
          <w:kern w:val="0"/>
          <w:szCs w:val="21"/>
        </w:rPr>
        <w:t>.5.2.1</w:t>
      </w:r>
      <w:r w:rsidR="000A1C60" w:rsidRPr="00F45B33">
        <w:rPr>
          <w:kern w:val="0"/>
          <w:szCs w:val="21"/>
        </w:rPr>
        <w:t xml:space="preserve"> </w:t>
      </w:r>
      <w:r w:rsidR="000A1C60">
        <w:rPr>
          <w:rFonts w:hint="eastAsia"/>
          <w:kern w:val="0"/>
          <w:szCs w:val="21"/>
        </w:rPr>
        <w:t xml:space="preserve"> </w:t>
      </w:r>
      <w:r w:rsidR="00577595">
        <w:rPr>
          <w:rFonts w:hint="eastAsia"/>
          <w:kern w:val="0"/>
          <w:szCs w:val="21"/>
        </w:rPr>
        <w:t>船员应接受降落和使用救生筏的训练。</w:t>
      </w:r>
    </w:p>
    <w:p w:rsidR="00577595" w:rsidRDefault="002E0655" w:rsidP="00577595">
      <w:pPr>
        <w:autoSpaceDE w:val="0"/>
        <w:autoSpaceDN w:val="0"/>
        <w:adjustRightInd w:val="0"/>
        <w:ind w:firstLineChars="200" w:firstLine="420"/>
        <w:jc w:val="left"/>
        <w:rPr>
          <w:kern w:val="0"/>
          <w:szCs w:val="21"/>
        </w:rPr>
      </w:pPr>
      <w:r w:rsidRPr="00A547E6">
        <w:rPr>
          <w:rFonts w:ascii="Univers" w:hAnsi="Univers"/>
          <w:kern w:val="0"/>
          <w:szCs w:val="21"/>
        </w:rPr>
        <w:t>8</w:t>
      </w:r>
      <w:r w:rsidR="00577595" w:rsidRPr="00A547E6">
        <w:rPr>
          <w:rFonts w:ascii="Univers" w:hAnsi="Univers"/>
          <w:kern w:val="0"/>
          <w:szCs w:val="21"/>
        </w:rPr>
        <w:t>.5.2.2</w:t>
      </w:r>
      <w:r w:rsidR="00577595" w:rsidRPr="00F45B33">
        <w:rPr>
          <w:kern w:val="0"/>
          <w:szCs w:val="21"/>
        </w:rPr>
        <w:t xml:space="preserve"> </w:t>
      </w:r>
      <w:r w:rsidR="00577595">
        <w:rPr>
          <w:rFonts w:hint="eastAsia"/>
          <w:kern w:val="0"/>
          <w:szCs w:val="21"/>
        </w:rPr>
        <w:t xml:space="preserve"> </w:t>
      </w:r>
      <w:r w:rsidR="00577595">
        <w:rPr>
          <w:rFonts w:hint="eastAsia"/>
          <w:kern w:val="0"/>
          <w:szCs w:val="21"/>
        </w:rPr>
        <w:t>船员训练手册：</w:t>
      </w:r>
    </w:p>
    <w:p w:rsidR="00AE7610" w:rsidRDefault="00AE7610" w:rsidP="000A1C60">
      <w:pPr>
        <w:autoSpaceDE w:val="0"/>
        <w:autoSpaceDN w:val="0"/>
        <w:adjustRightInd w:val="0"/>
        <w:ind w:firstLineChars="200" w:firstLine="420"/>
        <w:jc w:val="left"/>
        <w:rPr>
          <w:kern w:val="0"/>
          <w:szCs w:val="21"/>
        </w:rPr>
      </w:pPr>
      <w:r>
        <w:rPr>
          <w:rFonts w:hint="eastAsia"/>
          <w:kern w:val="0"/>
          <w:szCs w:val="21"/>
        </w:rPr>
        <w:t>每间船员餐厅及文娱室，或每间船员室应配有</w:t>
      </w:r>
      <w:r>
        <w:rPr>
          <w:rFonts w:hint="eastAsia"/>
          <w:kern w:val="0"/>
          <w:szCs w:val="21"/>
        </w:rPr>
        <w:t>1</w:t>
      </w:r>
      <w:r>
        <w:rPr>
          <w:rFonts w:hint="eastAsia"/>
          <w:kern w:val="0"/>
          <w:szCs w:val="21"/>
        </w:rPr>
        <w:t>份符合本条要求的训练手册。</w:t>
      </w:r>
    </w:p>
    <w:p w:rsidR="00AE7610" w:rsidRDefault="00AE7610" w:rsidP="000A1C60">
      <w:pPr>
        <w:autoSpaceDE w:val="0"/>
        <w:autoSpaceDN w:val="0"/>
        <w:adjustRightInd w:val="0"/>
        <w:ind w:firstLineChars="200" w:firstLine="420"/>
        <w:jc w:val="left"/>
        <w:rPr>
          <w:kern w:val="0"/>
          <w:szCs w:val="21"/>
        </w:rPr>
      </w:pPr>
      <w:r>
        <w:rPr>
          <w:rFonts w:hint="eastAsia"/>
          <w:kern w:val="0"/>
          <w:szCs w:val="21"/>
        </w:rPr>
        <w:t>训练手册的内容应包括船上所配备的救生设备和最佳救生方法的须知和资料，用易懂的措词和图表予以说明。如果可能，最好用视听教材（录像或幻听）的形式提高训练的效果。</w:t>
      </w:r>
    </w:p>
    <w:p w:rsidR="00AE7610" w:rsidRPr="00AE7610" w:rsidRDefault="00AE7610" w:rsidP="000A1C60">
      <w:pPr>
        <w:autoSpaceDE w:val="0"/>
        <w:autoSpaceDN w:val="0"/>
        <w:adjustRightInd w:val="0"/>
        <w:ind w:firstLineChars="200" w:firstLine="420"/>
        <w:jc w:val="left"/>
        <w:rPr>
          <w:kern w:val="0"/>
          <w:szCs w:val="21"/>
        </w:rPr>
      </w:pPr>
      <w:r>
        <w:rPr>
          <w:rFonts w:hint="eastAsia"/>
          <w:kern w:val="0"/>
          <w:szCs w:val="21"/>
        </w:rPr>
        <w:t>训练手册的主要内容应包括：</w:t>
      </w:r>
    </w:p>
    <w:p w:rsidR="000A1C60" w:rsidRPr="00F45B33" w:rsidRDefault="000A1C60" w:rsidP="00A547E6">
      <w:pPr>
        <w:autoSpaceDE w:val="0"/>
        <w:autoSpaceDN w:val="0"/>
        <w:adjustRightInd w:val="0"/>
        <w:ind w:firstLineChars="186" w:firstLine="391"/>
        <w:jc w:val="left"/>
        <w:rPr>
          <w:color w:val="0D0D0D"/>
          <w:szCs w:val="21"/>
        </w:rPr>
      </w:pPr>
      <w:r w:rsidRPr="00F45B33">
        <w:rPr>
          <w:rFonts w:hint="eastAsia"/>
          <w:color w:val="0D0D0D"/>
        </w:rPr>
        <w:t>（</w:t>
      </w:r>
      <w:r w:rsidRPr="00F45B33">
        <w:rPr>
          <w:color w:val="0D0D0D"/>
        </w:rPr>
        <w:t>1</w:t>
      </w:r>
      <w:r w:rsidRPr="00F45B33">
        <w:rPr>
          <w:rFonts w:hint="eastAsia"/>
          <w:color w:val="0D0D0D"/>
        </w:rPr>
        <w:t>）</w:t>
      </w:r>
      <w:r w:rsidR="00AE7610">
        <w:rPr>
          <w:rFonts w:hint="eastAsia"/>
          <w:color w:val="0D0D0D"/>
        </w:rPr>
        <w:t>救生衣的穿着方法；</w:t>
      </w:r>
    </w:p>
    <w:p w:rsidR="000A1C60" w:rsidRPr="00F45B33" w:rsidRDefault="000A1C60" w:rsidP="00A547E6">
      <w:pPr>
        <w:autoSpaceDE w:val="0"/>
        <w:autoSpaceDN w:val="0"/>
        <w:adjustRightInd w:val="0"/>
        <w:ind w:firstLineChars="186" w:firstLine="391"/>
        <w:jc w:val="left"/>
        <w:rPr>
          <w:color w:val="0D0D0D"/>
          <w:szCs w:val="21"/>
        </w:rPr>
      </w:pPr>
      <w:r w:rsidRPr="00F45B33">
        <w:rPr>
          <w:rFonts w:hint="eastAsia"/>
          <w:color w:val="0D0D0D"/>
        </w:rPr>
        <w:t>（</w:t>
      </w:r>
      <w:r w:rsidRPr="00F45B33">
        <w:rPr>
          <w:color w:val="0D0D0D"/>
        </w:rPr>
        <w:t>2</w:t>
      </w:r>
      <w:r w:rsidRPr="00F45B33">
        <w:rPr>
          <w:rFonts w:hint="eastAsia"/>
          <w:color w:val="0D0D0D"/>
        </w:rPr>
        <w:t>）</w:t>
      </w:r>
      <w:r w:rsidR="00AE7610">
        <w:rPr>
          <w:rFonts w:hint="eastAsia"/>
          <w:color w:val="0D0D0D"/>
        </w:rPr>
        <w:t>集合的路线和地点；</w:t>
      </w:r>
    </w:p>
    <w:p w:rsidR="000A1C60" w:rsidRPr="00F45B33" w:rsidRDefault="000A1C60" w:rsidP="00A547E6">
      <w:pPr>
        <w:autoSpaceDE w:val="0"/>
        <w:autoSpaceDN w:val="0"/>
        <w:adjustRightInd w:val="0"/>
        <w:ind w:firstLineChars="186" w:firstLine="391"/>
        <w:jc w:val="left"/>
        <w:rPr>
          <w:color w:val="0D0D0D"/>
          <w:szCs w:val="21"/>
        </w:rPr>
      </w:pPr>
      <w:r w:rsidRPr="00F45B33">
        <w:rPr>
          <w:rFonts w:hint="eastAsia"/>
          <w:color w:val="0D0D0D"/>
        </w:rPr>
        <w:t>（</w:t>
      </w:r>
      <w:r w:rsidRPr="00F45B33">
        <w:rPr>
          <w:color w:val="0D0D0D"/>
        </w:rPr>
        <w:t>3</w:t>
      </w:r>
      <w:r w:rsidRPr="00F45B33">
        <w:rPr>
          <w:rFonts w:hint="eastAsia"/>
          <w:color w:val="0D0D0D"/>
        </w:rPr>
        <w:t>）</w:t>
      </w:r>
      <w:r w:rsidR="00255F73">
        <w:rPr>
          <w:rFonts w:hint="eastAsia"/>
          <w:color w:val="0D0D0D"/>
        </w:rPr>
        <w:t>救生筏</w:t>
      </w:r>
      <w:r w:rsidR="00AE7610">
        <w:rPr>
          <w:rFonts w:hint="eastAsia"/>
          <w:color w:val="0D0D0D"/>
        </w:rPr>
        <w:t>的登乘、降落和离开，包括撤离系统的使用（如配有）；</w:t>
      </w:r>
    </w:p>
    <w:p w:rsidR="000A1C60" w:rsidRPr="00F45B33" w:rsidRDefault="000A1C60" w:rsidP="00A547E6">
      <w:pPr>
        <w:autoSpaceDE w:val="0"/>
        <w:autoSpaceDN w:val="0"/>
        <w:adjustRightInd w:val="0"/>
        <w:ind w:firstLineChars="186" w:firstLine="391"/>
        <w:jc w:val="left"/>
        <w:rPr>
          <w:color w:val="0D0D0D"/>
          <w:szCs w:val="21"/>
        </w:rPr>
      </w:pPr>
      <w:r w:rsidRPr="00F45B33">
        <w:rPr>
          <w:rFonts w:hint="eastAsia"/>
          <w:color w:val="0D0D0D"/>
        </w:rPr>
        <w:t>（</w:t>
      </w:r>
      <w:r w:rsidRPr="00F45B33">
        <w:rPr>
          <w:color w:val="0D0D0D"/>
        </w:rPr>
        <w:t>4</w:t>
      </w:r>
      <w:r w:rsidRPr="00F45B33">
        <w:rPr>
          <w:rFonts w:hint="eastAsia"/>
          <w:color w:val="0D0D0D"/>
        </w:rPr>
        <w:t>）</w:t>
      </w:r>
      <w:r w:rsidR="00AE7610">
        <w:rPr>
          <w:rFonts w:hint="eastAsia"/>
          <w:color w:val="0D0D0D"/>
        </w:rPr>
        <w:t>降落区域的防护和照明（如适用）；</w:t>
      </w:r>
    </w:p>
    <w:p w:rsidR="000A1C60" w:rsidRPr="00F45B33" w:rsidRDefault="000A1C60" w:rsidP="00A547E6">
      <w:pPr>
        <w:autoSpaceDE w:val="0"/>
        <w:autoSpaceDN w:val="0"/>
        <w:adjustRightInd w:val="0"/>
        <w:ind w:firstLineChars="186" w:firstLine="391"/>
        <w:jc w:val="left"/>
        <w:rPr>
          <w:color w:val="0D0D0D"/>
          <w:szCs w:val="21"/>
        </w:rPr>
      </w:pPr>
      <w:r w:rsidRPr="00F45B33">
        <w:rPr>
          <w:rFonts w:hint="eastAsia"/>
          <w:color w:val="0D0D0D"/>
        </w:rPr>
        <w:t>（</w:t>
      </w:r>
      <w:r w:rsidRPr="00F45B33">
        <w:rPr>
          <w:color w:val="0D0D0D"/>
        </w:rPr>
        <w:t>5</w:t>
      </w:r>
      <w:r w:rsidRPr="00F45B33">
        <w:rPr>
          <w:rFonts w:hint="eastAsia"/>
          <w:color w:val="0D0D0D"/>
        </w:rPr>
        <w:t>）</w:t>
      </w:r>
      <w:r w:rsidR="00AE7610">
        <w:rPr>
          <w:rFonts w:hint="eastAsia"/>
          <w:color w:val="0D0D0D"/>
        </w:rPr>
        <w:t>所有救生器具、</w:t>
      </w:r>
      <w:r w:rsidR="00AE7610" w:rsidRPr="00404134">
        <w:rPr>
          <w:rFonts w:hint="eastAsia"/>
          <w:color w:val="0D0D0D"/>
        </w:rPr>
        <w:t>属具（如海锚、救生通信设备、烟火信号）的使用方法；</w:t>
      </w:r>
    </w:p>
    <w:p w:rsidR="00DE6304" w:rsidRDefault="00DE6304" w:rsidP="00A547E6">
      <w:pPr>
        <w:autoSpaceDE w:val="0"/>
        <w:autoSpaceDN w:val="0"/>
        <w:adjustRightInd w:val="0"/>
        <w:ind w:firstLineChars="186" w:firstLine="391"/>
        <w:jc w:val="left"/>
        <w:rPr>
          <w:color w:val="0D0D0D"/>
        </w:rPr>
      </w:pPr>
      <w:r>
        <w:rPr>
          <w:rFonts w:hint="eastAsia"/>
          <w:color w:val="0D0D0D"/>
        </w:rPr>
        <w:lastRenderedPageBreak/>
        <w:t>（</w:t>
      </w:r>
      <w:r w:rsidR="0094376F">
        <w:rPr>
          <w:rFonts w:hint="eastAsia"/>
          <w:color w:val="0D0D0D"/>
        </w:rPr>
        <w:t>6</w:t>
      </w:r>
      <w:r>
        <w:rPr>
          <w:rFonts w:hint="eastAsia"/>
          <w:color w:val="0D0D0D"/>
        </w:rPr>
        <w:t>）</w:t>
      </w:r>
      <w:r w:rsidR="00255F73">
        <w:rPr>
          <w:rFonts w:hint="eastAsia"/>
          <w:color w:val="0D0D0D"/>
        </w:rPr>
        <w:t>救生筏</w:t>
      </w:r>
      <w:r w:rsidR="00152226">
        <w:rPr>
          <w:rFonts w:hint="eastAsia"/>
          <w:color w:val="0D0D0D"/>
        </w:rPr>
        <w:t>的存放</w:t>
      </w:r>
      <w:r w:rsidR="00577595">
        <w:rPr>
          <w:rFonts w:hint="eastAsia"/>
          <w:color w:val="0D0D0D"/>
        </w:rPr>
        <w:t>、</w:t>
      </w:r>
      <w:r>
        <w:rPr>
          <w:rFonts w:hint="eastAsia"/>
          <w:color w:val="0D0D0D"/>
        </w:rPr>
        <w:t>系固</w:t>
      </w:r>
      <w:r w:rsidR="00577595">
        <w:rPr>
          <w:rFonts w:hint="eastAsia"/>
          <w:color w:val="0D0D0D"/>
        </w:rPr>
        <w:t>与回收</w:t>
      </w:r>
      <w:r>
        <w:rPr>
          <w:rFonts w:hint="eastAsia"/>
          <w:color w:val="0D0D0D"/>
        </w:rPr>
        <w:t>；</w:t>
      </w:r>
    </w:p>
    <w:p w:rsidR="00DE6304" w:rsidRDefault="00DE6304" w:rsidP="00A547E6">
      <w:pPr>
        <w:autoSpaceDE w:val="0"/>
        <w:autoSpaceDN w:val="0"/>
        <w:adjustRightInd w:val="0"/>
        <w:ind w:firstLineChars="186" w:firstLine="391"/>
        <w:jc w:val="left"/>
        <w:rPr>
          <w:color w:val="0D0D0D"/>
        </w:rPr>
      </w:pPr>
      <w:r>
        <w:rPr>
          <w:rFonts w:hint="eastAsia"/>
          <w:color w:val="0D0D0D"/>
        </w:rPr>
        <w:t>（</w:t>
      </w:r>
      <w:r w:rsidR="0094376F">
        <w:rPr>
          <w:rFonts w:hint="eastAsia"/>
          <w:color w:val="0D0D0D"/>
        </w:rPr>
        <w:t>7</w:t>
      </w:r>
      <w:r>
        <w:rPr>
          <w:rFonts w:hint="eastAsia"/>
          <w:color w:val="0D0D0D"/>
        </w:rPr>
        <w:t>）拯救方法，包括直升飞机救助、船舶救助、抛绳设备的使用方法；</w:t>
      </w:r>
    </w:p>
    <w:p w:rsidR="00DE6304" w:rsidRDefault="00DE6304" w:rsidP="00A547E6">
      <w:pPr>
        <w:autoSpaceDE w:val="0"/>
        <w:autoSpaceDN w:val="0"/>
        <w:adjustRightInd w:val="0"/>
        <w:ind w:firstLineChars="186" w:firstLine="391"/>
        <w:jc w:val="left"/>
        <w:rPr>
          <w:color w:val="0D0D0D"/>
        </w:rPr>
      </w:pPr>
      <w:r>
        <w:rPr>
          <w:rFonts w:hint="eastAsia"/>
          <w:color w:val="0D0D0D"/>
        </w:rPr>
        <w:t>（</w:t>
      </w:r>
      <w:r w:rsidR="0094376F">
        <w:rPr>
          <w:rFonts w:hint="eastAsia"/>
          <w:color w:val="0D0D0D"/>
        </w:rPr>
        <w:t>8</w:t>
      </w:r>
      <w:r>
        <w:rPr>
          <w:rFonts w:hint="eastAsia"/>
          <w:color w:val="0D0D0D"/>
        </w:rPr>
        <w:t>）应变部署表所列的所有职责；</w:t>
      </w:r>
    </w:p>
    <w:p w:rsidR="00DE6304" w:rsidRPr="00DE6304" w:rsidRDefault="00DE6304" w:rsidP="00A547E6">
      <w:pPr>
        <w:autoSpaceDE w:val="0"/>
        <w:autoSpaceDN w:val="0"/>
        <w:adjustRightInd w:val="0"/>
        <w:ind w:firstLineChars="186" w:firstLine="391"/>
        <w:jc w:val="left"/>
        <w:rPr>
          <w:color w:val="0D0D0D"/>
        </w:rPr>
      </w:pPr>
      <w:r>
        <w:rPr>
          <w:rFonts w:hint="eastAsia"/>
          <w:color w:val="0D0D0D"/>
        </w:rPr>
        <w:t>（</w:t>
      </w:r>
      <w:r w:rsidR="0094376F">
        <w:rPr>
          <w:rFonts w:hint="eastAsia"/>
          <w:color w:val="0D0D0D"/>
        </w:rPr>
        <w:t>9</w:t>
      </w:r>
      <w:r>
        <w:rPr>
          <w:rFonts w:hint="eastAsia"/>
          <w:color w:val="0D0D0D"/>
        </w:rPr>
        <w:t>）救生设备应急修理须知。</w:t>
      </w:r>
    </w:p>
    <w:p w:rsidR="000A1C60" w:rsidRPr="00F45B33" w:rsidRDefault="002E0655" w:rsidP="000A1C60">
      <w:pPr>
        <w:autoSpaceDE w:val="0"/>
        <w:autoSpaceDN w:val="0"/>
        <w:adjustRightInd w:val="0"/>
        <w:ind w:firstLineChars="200" w:firstLine="420"/>
        <w:jc w:val="left"/>
        <w:rPr>
          <w:kern w:val="0"/>
          <w:szCs w:val="21"/>
        </w:rPr>
      </w:pPr>
      <w:r w:rsidRPr="00A547E6">
        <w:rPr>
          <w:rFonts w:ascii="Univers" w:hAnsi="Univers"/>
          <w:kern w:val="0"/>
          <w:szCs w:val="21"/>
        </w:rPr>
        <w:t>8</w:t>
      </w:r>
      <w:r w:rsidR="000A1C60" w:rsidRPr="00A547E6">
        <w:rPr>
          <w:rFonts w:ascii="Univers" w:hAnsi="Univers"/>
          <w:kern w:val="0"/>
          <w:szCs w:val="21"/>
        </w:rPr>
        <w:t>.5.2.</w:t>
      </w:r>
      <w:r w:rsidR="00577595" w:rsidRPr="00A547E6">
        <w:rPr>
          <w:rFonts w:ascii="Univers" w:hAnsi="Univers"/>
          <w:kern w:val="0"/>
          <w:szCs w:val="21"/>
        </w:rPr>
        <w:t>3</w:t>
      </w:r>
      <w:r w:rsidR="000A1C60">
        <w:rPr>
          <w:rFonts w:hint="eastAsia"/>
          <w:kern w:val="0"/>
          <w:szCs w:val="21"/>
        </w:rPr>
        <w:t xml:space="preserve"> </w:t>
      </w:r>
      <w:r w:rsidR="000A1C60" w:rsidRPr="00F45B33">
        <w:rPr>
          <w:kern w:val="0"/>
          <w:szCs w:val="21"/>
        </w:rPr>
        <w:t xml:space="preserve"> </w:t>
      </w:r>
      <w:r w:rsidR="00DE6304">
        <w:rPr>
          <w:rFonts w:hint="eastAsia"/>
          <w:kern w:val="0"/>
          <w:szCs w:val="21"/>
        </w:rPr>
        <w:t>船上培训与授课</w:t>
      </w:r>
    </w:p>
    <w:p w:rsidR="000A1C60" w:rsidRDefault="00DE6304" w:rsidP="00A547E6">
      <w:pPr>
        <w:ind w:firstLineChars="173" w:firstLine="363"/>
        <w:rPr>
          <w:kern w:val="0"/>
          <w:szCs w:val="21"/>
        </w:rPr>
      </w:pPr>
      <w:r>
        <w:rPr>
          <w:rFonts w:hint="eastAsia"/>
          <w:kern w:val="0"/>
          <w:szCs w:val="21"/>
        </w:rPr>
        <w:t>（</w:t>
      </w:r>
      <w:r>
        <w:rPr>
          <w:rFonts w:hint="eastAsia"/>
          <w:kern w:val="0"/>
          <w:szCs w:val="21"/>
        </w:rPr>
        <w:t>1</w:t>
      </w:r>
      <w:r>
        <w:rPr>
          <w:rFonts w:hint="eastAsia"/>
          <w:kern w:val="0"/>
          <w:szCs w:val="21"/>
        </w:rPr>
        <w:t>）船员上船后，应在不迟于</w:t>
      </w:r>
      <w:r>
        <w:rPr>
          <w:rFonts w:hint="eastAsia"/>
          <w:kern w:val="0"/>
          <w:szCs w:val="21"/>
        </w:rPr>
        <w:t>2</w:t>
      </w:r>
      <w:r>
        <w:rPr>
          <w:rFonts w:hint="eastAsia"/>
          <w:kern w:val="0"/>
          <w:szCs w:val="21"/>
        </w:rPr>
        <w:t>个星期内接受包括船上救生筏属具在内的救生设备和灭火设备的船上培训；</w:t>
      </w:r>
    </w:p>
    <w:p w:rsidR="00DE6304" w:rsidRDefault="00DE6304" w:rsidP="00A547E6">
      <w:pPr>
        <w:ind w:firstLineChars="173" w:firstLine="363"/>
        <w:rPr>
          <w:kern w:val="0"/>
          <w:szCs w:val="21"/>
        </w:rPr>
      </w:pPr>
      <w:r>
        <w:rPr>
          <w:rFonts w:hint="eastAsia"/>
          <w:kern w:val="0"/>
          <w:szCs w:val="21"/>
        </w:rPr>
        <w:t>（</w:t>
      </w:r>
      <w:r>
        <w:rPr>
          <w:rFonts w:hint="eastAsia"/>
          <w:kern w:val="0"/>
          <w:szCs w:val="21"/>
        </w:rPr>
        <w:t>2</w:t>
      </w:r>
      <w:r>
        <w:rPr>
          <w:rFonts w:hint="eastAsia"/>
          <w:kern w:val="0"/>
          <w:szCs w:val="21"/>
        </w:rPr>
        <w:t>）每位船员均应听课，救生设备培训课程应包括但不限于：</w:t>
      </w:r>
    </w:p>
    <w:p w:rsidR="00DE6304" w:rsidRDefault="00740054" w:rsidP="00A547E6">
      <w:pPr>
        <w:autoSpaceDE w:val="0"/>
        <w:autoSpaceDN w:val="0"/>
        <w:adjustRightInd w:val="0"/>
        <w:ind w:leftChars="210" w:left="441" w:firstLineChars="50" w:firstLine="105"/>
        <w:jc w:val="left"/>
        <w:rPr>
          <w:color w:val="0D0D0D"/>
        </w:rPr>
      </w:pPr>
      <w:r w:rsidRPr="0034642F">
        <w:rPr>
          <w:color w:val="0D0D0D"/>
        </w:rPr>
        <w:fldChar w:fldCharType="begin"/>
      </w:r>
      <w:r w:rsidR="00DE6304" w:rsidRPr="0034642F">
        <w:rPr>
          <w:color w:val="0D0D0D"/>
        </w:rPr>
        <w:instrText xml:space="preserve"> </w:instrText>
      </w:r>
      <w:r w:rsidR="00DE6304" w:rsidRPr="0034642F">
        <w:rPr>
          <w:rFonts w:hint="eastAsia"/>
          <w:color w:val="0D0D0D"/>
        </w:rPr>
        <w:instrText>= 1 \* GB3</w:instrText>
      </w:r>
      <w:r w:rsidR="00DE6304" w:rsidRPr="0034642F">
        <w:rPr>
          <w:color w:val="0D0D0D"/>
        </w:rPr>
        <w:instrText xml:space="preserve"> </w:instrText>
      </w:r>
      <w:r w:rsidRPr="0034642F">
        <w:rPr>
          <w:color w:val="0D0D0D"/>
        </w:rPr>
        <w:fldChar w:fldCharType="separate"/>
      </w:r>
      <w:r w:rsidR="00DE6304" w:rsidRPr="0034642F">
        <w:rPr>
          <w:rFonts w:hint="eastAsia"/>
          <w:color w:val="0D0D0D"/>
        </w:rPr>
        <w:t>①</w:t>
      </w:r>
      <w:r w:rsidRPr="0034642F">
        <w:rPr>
          <w:color w:val="0D0D0D"/>
        </w:rPr>
        <w:fldChar w:fldCharType="end"/>
      </w:r>
      <w:r w:rsidR="0034642F" w:rsidRPr="0034642F">
        <w:rPr>
          <w:rFonts w:hint="eastAsia"/>
          <w:color w:val="0D0D0D"/>
        </w:rPr>
        <w:t>船舶气胀式救生筏的操作与使用；</w:t>
      </w:r>
    </w:p>
    <w:p w:rsidR="0034642F" w:rsidRDefault="00740054" w:rsidP="00A547E6">
      <w:pPr>
        <w:autoSpaceDE w:val="0"/>
        <w:autoSpaceDN w:val="0"/>
        <w:adjustRightInd w:val="0"/>
        <w:ind w:leftChars="210" w:left="441" w:firstLineChars="50" w:firstLine="105"/>
        <w:jc w:val="left"/>
        <w:rPr>
          <w:color w:val="0D0D0D"/>
        </w:rPr>
      </w:pPr>
      <w:r>
        <w:rPr>
          <w:color w:val="0D0D0D"/>
        </w:rPr>
        <w:fldChar w:fldCharType="begin"/>
      </w:r>
      <w:r w:rsidR="0034642F">
        <w:rPr>
          <w:color w:val="0D0D0D"/>
        </w:rPr>
        <w:instrText xml:space="preserve"> </w:instrText>
      </w:r>
      <w:r w:rsidR="0034642F">
        <w:rPr>
          <w:rFonts w:hint="eastAsia"/>
          <w:color w:val="0D0D0D"/>
        </w:rPr>
        <w:instrText>= 2 \* GB3</w:instrText>
      </w:r>
      <w:r w:rsidR="0034642F">
        <w:rPr>
          <w:color w:val="0D0D0D"/>
        </w:rPr>
        <w:instrText xml:space="preserve"> </w:instrText>
      </w:r>
      <w:r>
        <w:rPr>
          <w:color w:val="0D0D0D"/>
        </w:rPr>
        <w:fldChar w:fldCharType="separate"/>
      </w:r>
      <w:r w:rsidR="0034642F">
        <w:rPr>
          <w:rFonts w:hint="eastAsia"/>
          <w:noProof/>
          <w:color w:val="0D0D0D"/>
        </w:rPr>
        <w:t>②</w:t>
      </w:r>
      <w:r>
        <w:rPr>
          <w:color w:val="0D0D0D"/>
        </w:rPr>
        <w:fldChar w:fldCharType="end"/>
      </w:r>
      <w:r w:rsidR="0034642F">
        <w:rPr>
          <w:rFonts w:hint="eastAsia"/>
          <w:color w:val="0D0D0D"/>
        </w:rPr>
        <w:t>低温保护问题，体温过低的急救护理和其他合适的急救程序；</w:t>
      </w:r>
    </w:p>
    <w:p w:rsidR="0034642F" w:rsidRDefault="00740054" w:rsidP="00A547E6">
      <w:pPr>
        <w:autoSpaceDE w:val="0"/>
        <w:autoSpaceDN w:val="0"/>
        <w:adjustRightInd w:val="0"/>
        <w:ind w:leftChars="210" w:left="441" w:firstLineChars="50" w:firstLine="105"/>
        <w:jc w:val="left"/>
        <w:rPr>
          <w:color w:val="0D0D0D"/>
        </w:rPr>
      </w:pPr>
      <w:r>
        <w:rPr>
          <w:color w:val="0D0D0D"/>
        </w:rPr>
        <w:fldChar w:fldCharType="begin"/>
      </w:r>
      <w:r w:rsidR="0034642F">
        <w:rPr>
          <w:color w:val="0D0D0D"/>
        </w:rPr>
        <w:instrText xml:space="preserve"> </w:instrText>
      </w:r>
      <w:r w:rsidR="0034642F">
        <w:rPr>
          <w:rFonts w:hint="eastAsia"/>
          <w:color w:val="0D0D0D"/>
        </w:rPr>
        <w:instrText>= 3 \* GB3</w:instrText>
      </w:r>
      <w:r w:rsidR="0034642F">
        <w:rPr>
          <w:color w:val="0D0D0D"/>
        </w:rPr>
        <w:instrText xml:space="preserve"> </w:instrText>
      </w:r>
      <w:r>
        <w:rPr>
          <w:color w:val="0D0D0D"/>
        </w:rPr>
        <w:fldChar w:fldCharType="separate"/>
      </w:r>
      <w:r w:rsidR="0034642F">
        <w:rPr>
          <w:rFonts w:hint="eastAsia"/>
          <w:noProof/>
          <w:color w:val="0D0D0D"/>
        </w:rPr>
        <w:t>③</w:t>
      </w:r>
      <w:r>
        <w:rPr>
          <w:color w:val="0D0D0D"/>
        </w:rPr>
        <w:fldChar w:fldCharType="end"/>
      </w:r>
      <w:r w:rsidR="0034642F">
        <w:rPr>
          <w:rFonts w:hint="eastAsia"/>
          <w:color w:val="0D0D0D"/>
        </w:rPr>
        <w:t>在恶劣气候和恶劣海况中使用船舶救生设备所必需的专门课程。</w:t>
      </w:r>
    </w:p>
    <w:p w:rsidR="0034642F" w:rsidRDefault="0034642F" w:rsidP="00A547E6">
      <w:pPr>
        <w:autoSpaceDE w:val="0"/>
        <w:autoSpaceDN w:val="0"/>
        <w:adjustRightInd w:val="0"/>
        <w:ind w:firstLineChars="180" w:firstLine="378"/>
        <w:jc w:val="left"/>
        <w:rPr>
          <w:color w:val="0D0D0D"/>
        </w:rPr>
      </w:pPr>
      <w:r>
        <w:rPr>
          <w:rFonts w:hint="eastAsia"/>
          <w:color w:val="0D0D0D"/>
        </w:rPr>
        <w:t>（</w:t>
      </w:r>
      <w:r>
        <w:rPr>
          <w:rFonts w:hint="eastAsia"/>
          <w:color w:val="0D0D0D"/>
        </w:rPr>
        <w:t>3</w:t>
      </w:r>
      <w:r>
        <w:rPr>
          <w:rFonts w:hint="eastAsia"/>
          <w:color w:val="0D0D0D"/>
        </w:rPr>
        <w:t>）</w:t>
      </w:r>
      <w:r w:rsidR="00932E12">
        <w:rPr>
          <w:rFonts w:hint="eastAsia"/>
          <w:color w:val="0D0D0D"/>
        </w:rPr>
        <w:t>在每艘装有吊架降落式救生筏的船上，应在不超过</w:t>
      </w:r>
      <w:r w:rsidR="00932E12">
        <w:rPr>
          <w:rFonts w:hint="eastAsia"/>
          <w:color w:val="0D0D0D"/>
        </w:rPr>
        <w:t>6</w:t>
      </w:r>
      <w:r w:rsidR="00932E12">
        <w:rPr>
          <w:rFonts w:hint="eastAsia"/>
          <w:color w:val="0D0D0D"/>
        </w:rPr>
        <w:t>个月的间隔期内举行一次此项设备用法的船上培训，凡可行</w:t>
      </w:r>
      <w:proofErr w:type="gramStart"/>
      <w:r w:rsidR="00932E12">
        <w:rPr>
          <w:rFonts w:hint="eastAsia"/>
          <w:color w:val="0D0D0D"/>
        </w:rPr>
        <w:t>时培训</w:t>
      </w:r>
      <w:proofErr w:type="gramEnd"/>
      <w:r w:rsidR="00932E12">
        <w:rPr>
          <w:rFonts w:hint="eastAsia"/>
          <w:color w:val="0D0D0D"/>
        </w:rPr>
        <w:t>应包括一个救生筏的充气和下降。该救生筏可以是标注专用培训的救生筏，而不是船上救生设备的组成部分。</w:t>
      </w:r>
    </w:p>
    <w:p w:rsidR="00A547E6" w:rsidRPr="00A547E6" w:rsidRDefault="00A547E6" w:rsidP="00A547E6">
      <w:pPr>
        <w:spacing w:line="240" w:lineRule="exact"/>
      </w:pPr>
    </w:p>
    <w:p w:rsidR="0034642F" w:rsidRPr="00DE1F16" w:rsidRDefault="002E0655" w:rsidP="0034642F">
      <w:pPr>
        <w:ind w:left="454"/>
        <w:outlineLvl w:val="2"/>
        <w:rPr>
          <w:rFonts w:ascii="黑体" w:eastAsia="黑体"/>
          <w:color w:val="000000"/>
          <w:szCs w:val="21"/>
          <w:lang w:val="en-GB"/>
        </w:rPr>
      </w:pPr>
      <w:r w:rsidRPr="00A547E6">
        <w:rPr>
          <w:rFonts w:ascii="Univers" w:eastAsia="黑体" w:hAnsi="Univers"/>
          <w:color w:val="000000"/>
          <w:szCs w:val="21"/>
          <w:lang w:val="en-GB"/>
        </w:rPr>
        <w:t>8</w:t>
      </w:r>
      <w:r w:rsidR="0034642F" w:rsidRPr="00A547E6">
        <w:rPr>
          <w:rFonts w:ascii="Univers" w:eastAsia="黑体" w:hAnsi="Univers"/>
          <w:color w:val="000000"/>
          <w:szCs w:val="21"/>
          <w:lang w:val="en-GB"/>
        </w:rPr>
        <w:t xml:space="preserve">.5.3 </w:t>
      </w:r>
      <w:r w:rsidR="0034642F" w:rsidRPr="00DE1F16">
        <w:rPr>
          <w:rFonts w:ascii="黑体" w:eastAsia="黑体" w:hint="eastAsia"/>
          <w:color w:val="000000"/>
          <w:szCs w:val="21"/>
          <w:lang w:val="en-GB"/>
        </w:rPr>
        <w:t xml:space="preserve"> </w:t>
      </w:r>
      <w:r w:rsidR="0034642F">
        <w:rPr>
          <w:rFonts w:ascii="黑体" w:eastAsia="黑体" w:hint="eastAsia"/>
          <w:color w:val="000000"/>
          <w:szCs w:val="21"/>
          <w:lang w:val="en-GB"/>
        </w:rPr>
        <w:t>演习</w:t>
      </w:r>
    </w:p>
    <w:p w:rsidR="0034642F" w:rsidRPr="00152226" w:rsidRDefault="002E0655" w:rsidP="00152226">
      <w:pPr>
        <w:autoSpaceDE w:val="0"/>
        <w:autoSpaceDN w:val="0"/>
        <w:adjustRightInd w:val="0"/>
        <w:ind w:firstLineChars="200" w:firstLine="420"/>
        <w:jc w:val="left"/>
        <w:rPr>
          <w:kern w:val="0"/>
          <w:szCs w:val="21"/>
        </w:rPr>
      </w:pPr>
      <w:r w:rsidRPr="00A547E6">
        <w:rPr>
          <w:rFonts w:ascii="Univers" w:hAnsi="Univers"/>
          <w:kern w:val="0"/>
          <w:szCs w:val="21"/>
        </w:rPr>
        <w:t>8</w:t>
      </w:r>
      <w:r w:rsidR="0034642F" w:rsidRPr="00A547E6">
        <w:rPr>
          <w:rFonts w:ascii="Univers" w:hAnsi="Univers"/>
          <w:kern w:val="0"/>
          <w:szCs w:val="21"/>
        </w:rPr>
        <w:t>.5.</w:t>
      </w:r>
      <w:r w:rsidR="00932E12" w:rsidRPr="00A547E6">
        <w:rPr>
          <w:rFonts w:ascii="Univers" w:hAnsi="Univers"/>
          <w:kern w:val="0"/>
          <w:szCs w:val="21"/>
        </w:rPr>
        <w:t>3</w:t>
      </w:r>
      <w:r w:rsidR="0034642F" w:rsidRPr="00A547E6">
        <w:rPr>
          <w:rFonts w:ascii="Univers" w:hAnsi="Univers"/>
          <w:kern w:val="0"/>
          <w:szCs w:val="21"/>
        </w:rPr>
        <w:t>.1</w:t>
      </w:r>
      <w:r w:rsidR="0034642F" w:rsidRPr="00F45B33">
        <w:rPr>
          <w:kern w:val="0"/>
          <w:szCs w:val="21"/>
        </w:rPr>
        <w:t xml:space="preserve"> </w:t>
      </w:r>
      <w:r w:rsidR="0034642F">
        <w:rPr>
          <w:rFonts w:hint="eastAsia"/>
          <w:kern w:val="0"/>
          <w:szCs w:val="21"/>
        </w:rPr>
        <w:t xml:space="preserve"> </w:t>
      </w:r>
      <w:r w:rsidR="0034642F">
        <w:rPr>
          <w:rFonts w:hint="eastAsia"/>
          <w:kern w:val="0"/>
          <w:szCs w:val="21"/>
        </w:rPr>
        <w:t>每名船员每月应至少参加一次弃船演习。若在一港调换</w:t>
      </w:r>
      <w:r w:rsidR="0034642F">
        <w:rPr>
          <w:rFonts w:hint="eastAsia"/>
          <w:kern w:val="0"/>
          <w:szCs w:val="21"/>
        </w:rPr>
        <w:t>25%</w:t>
      </w:r>
      <w:r w:rsidR="0034642F">
        <w:rPr>
          <w:rFonts w:hint="eastAsia"/>
          <w:kern w:val="0"/>
          <w:szCs w:val="21"/>
        </w:rPr>
        <w:t>以上的船员，则应在该船离港后</w:t>
      </w:r>
      <w:r w:rsidR="0034642F">
        <w:rPr>
          <w:rFonts w:hint="eastAsia"/>
          <w:kern w:val="0"/>
          <w:szCs w:val="21"/>
        </w:rPr>
        <w:t>24h</w:t>
      </w:r>
      <w:r w:rsidR="0034642F">
        <w:rPr>
          <w:rFonts w:hint="eastAsia"/>
          <w:kern w:val="0"/>
          <w:szCs w:val="21"/>
        </w:rPr>
        <w:t>内举行弃船演习。当船舶在</w:t>
      </w:r>
      <w:proofErr w:type="gramStart"/>
      <w:r w:rsidR="0034642F">
        <w:rPr>
          <w:rFonts w:hint="eastAsia"/>
          <w:kern w:val="0"/>
          <w:szCs w:val="21"/>
        </w:rPr>
        <w:t>经重大</w:t>
      </w:r>
      <w:proofErr w:type="gramEnd"/>
      <w:r w:rsidR="0034642F">
        <w:rPr>
          <w:rFonts w:hint="eastAsia"/>
          <w:kern w:val="0"/>
          <w:szCs w:val="21"/>
        </w:rPr>
        <w:t>改建后首次投入营运时，应在开航前举行弃船演习。</w:t>
      </w:r>
    </w:p>
    <w:p w:rsidR="0034642F" w:rsidRPr="00F45B33" w:rsidRDefault="002E0655" w:rsidP="0034642F">
      <w:pPr>
        <w:autoSpaceDE w:val="0"/>
        <w:autoSpaceDN w:val="0"/>
        <w:adjustRightInd w:val="0"/>
        <w:ind w:firstLineChars="200" w:firstLine="420"/>
        <w:jc w:val="left"/>
        <w:rPr>
          <w:kern w:val="0"/>
          <w:szCs w:val="21"/>
        </w:rPr>
      </w:pPr>
      <w:r w:rsidRPr="00A547E6">
        <w:rPr>
          <w:rFonts w:ascii="Univers" w:hAnsi="Univers"/>
          <w:kern w:val="0"/>
          <w:szCs w:val="21"/>
        </w:rPr>
        <w:t>8</w:t>
      </w:r>
      <w:r w:rsidR="0034642F" w:rsidRPr="00A547E6">
        <w:rPr>
          <w:rFonts w:ascii="Univers" w:hAnsi="Univers"/>
          <w:kern w:val="0"/>
          <w:szCs w:val="21"/>
        </w:rPr>
        <w:t>.5.</w:t>
      </w:r>
      <w:r w:rsidR="00932E12" w:rsidRPr="00A547E6">
        <w:rPr>
          <w:rFonts w:ascii="Univers" w:hAnsi="Univers"/>
          <w:kern w:val="0"/>
          <w:szCs w:val="21"/>
        </w:rPr>
        <w:t>3</w:t>
      </w:r>
      <w:r w:rsidR="0034642F" w:rsidRPr="00A547E6">
        <w:rPr>
          <w:rFonts w:ascii="Univers" w:hAnsi="Univers"/>
          <w:kern w:val="0"/>
          <w:szCs w:val="21"/>
        </w:rPr>
        <w:t xml:space="preserve">.2 </w:t>
      </w:r>
      <w:r w:rsidR="0034642F" w:rsidRPr="00F45B33">
        <w:rPr>
          <w:kern w:val="0"/>
          <w:szCs w:val="21"/>
        </w:rPr>
        <w:t xml:space="preserve"> </w:t>
      </w:r>
      <w:r w:rsidR="00152226">
        <w:rPr>
          <w:rFonts w:hint="eastAsia"/>
          <w:kern w:val="0"/>
          <w:szCs w:val="21"/>
        </w:rPr>
        <w:t>弃船演习：</w:t>
      </w:r>
    </w:p>
    <w:p w:rsidR="0034642F" w:rsidRDefault="0034642F" w:rsidP="00A547E6">
      <w:pPr>
        <w:ind w:firstLineChars="150" w:firstLine="315"/>
        <w:rPr>
          <w:kern w:val="0"/>
          <w:szCs w:val="21"/>
        </w:rPr>
      </w:pPr>
      <w:r>
        <w:rPr>
          <w:rFonts w:hint="eastAsia"/>
          <w:kern w:val="0"/>
          <w:szCs w:val="21"/>
        </w:rPr>
        <w:t>（</w:t>
      </w:r>
      <w:r>
        <w:rPr>
          <w:rFonts w:hint="eastAsia"/>
          <w:kern w:val="0"/>
          <w:szCs w:val="21"/>
        </w:rPr>
        <w:t>1</w:t>
      </w:r>
      <w:r>
        <w:rPr>
          <w:rFonts w:hint="eastAsia"/>
          <w:kern w:val="0"/>
          <w:szCs w:val="21"/>
        </w:rPr>
        <w:t>）</w:t>
      </w:r>
      <w:r w:rsidR="00152226">
        <w:rPr>
          <w:rFonts w:hint="eastAsia"/>
          <w:kern w:val="0"/>
          <w:szCs w:val="21"/>
        </w:rPr>
        <w:t>每次弃船演习应包括：</w:t>
      </w:r>
    </w:p>
    <w:p w:rsidR="0034642F" w:rsidRDefault="00740054" w:rsidP="00577595">
      <w:pPr>
        <w:autoSpaceDE w:val="0"/>
        <w:autoSpaceDN w:val="0"/>
        <w:adjustRightInd w:val="0"/>
        <w:ind w:firstLineChars="200" w:firstLine="420"/>
        <w:jc w:val="left"/>
        <w:rPr>
          <w:color w:val="0D0D0D"/>
        </w:rPr>
      </w:pPr>
      <w:r w:rsidRPr="0034642F">
        <w:rPr>
          <w:color w:val="0D0D0D"/>
        </w:rPr>
        <w:fldChar w:fldCharType="begin"/>
      </w:r>
      <w:r w:rsidR="0034642F" w:rsidRPr="0034642F">
        <w:rPr>
          <w:color w:val="0D0D0D"/>
        </w:rPr>
        <w:instrText xml:space="preserve"> </w:instrText>
      </w:r>
      <w:r w:rsidR="0034642F" w:rsidRPr="0034642F">
        <w:rPr>
          <w:rFonts w:hint="eastAsia"/>
          <w:color w:val="0D0D0D"/>
        </w:rPr>
        <w:instrText>= 1 \* GB3</w:instrText>
      </w:r>
      <w:r w:rsidR="0034642F" w:rsidRPr="0034642F">
        <w:rPr>
          <w:color w:val="0D0D0D"/>
        </w:rPr>
        <w:instrText xml:space="preserve"> </w:instrText>
      </w:r>
      <w:r w:rsidRPr="0034642F">
        <w:rPr>
          <w:color w:val="0D0D0D"/>
        </w:rPr>
        <w:fldChar w:fldCharType="separate"/>
      </w:r>
      <w:r w:rsidR="0034642F" w:rsidRPr="0034642F">
        <w:rPr>
          <w:rFonts w:hint="eastAsia"/>
          <w:color w:val="0D0D0D"/>
        </w:rPr>
        <w:t>①</w:t>
      </w:r>
      <w:r w:rsidRPr="0034642F">
        <w:rPr>
          <w:color w:val="0D0D0D"/>
        </w:rPr>
        <w:fldChar w:fldCharType="end"/>
      </w:r>
      <w:r w:rsidR="00A547E6">
        <w:rPr>
          <w:rFonts w:hint="eastAsia"/>
          <w:color w:val="0D0D0D"/>
        </w:rPr>
        <w:t xml:space="preserve"> </w:t>
      </w:r>
      <w:r w:rsidR="00152226">
        <w:rPr>
          <w:rFonts w:hint="eastAsia"/>
          <w:color w:val="0D0D0D"/>
        </w:rPr>
        <w:t>先使用</w:t>
      </w:r>
      <w:r w:rsidR="00EE7680">
        <w:rPr>
          <w:rFonts w:hint="eastAsia"/>
          <w:color w:val="0D0D0D"/>
        </w:rPr>
        <w:t>本章</w:t>
      </w:r>
      <w:r w:rsidR="00EE7680">
        <w:rPr>
          <w:rFonts w:hint="eastAsia"/>
          <w:color w:val="0D0D0D"/>
          <w:highlight w:val="green"/>
        </w:rPr>
        <w:t>8</w:t>
      </w:r>
      <w:r w:rsidR="00152226" w:rsidRPr="00CB2FCD">
        <w:rPr>
          <w:rFonts w:hint="eastAsia"/>
          <w:color w:val="0D0D0D"/>
          <w:highlight w:val="green"/>
        </w:rPr>
        <w:t>.2.3.3</w:t>
      </w:r>
      <w:r w:rsidR="00152226">
        <w:rPr>
          <w:rFonts w:hint="eastAsia"/>
          <w:color w:val="0D0D0D"/>
        </w:rPr>
        <w:t>所要求的报警系统，然后通过其他通信系统宣布进行演习，将船员召集至集合站，并确保他们知道弃船命令；</w:t>
      </w:r>
    </w:p>
    <w:p w:rsidR="0034642F" w:rsidRDefault="00740054" w:rsidP="0034642F">
      <w:pPr>
        <w:autoSpaceDE w:val="0"/>
        <w:autoSpaceDN w:val="0"/>
        <w:adjustRightInd w:val="0"/>
        <w:ind w:left="442"/>
        <w:jc w:val="left"/>
        <w:rPr>
          <w:color w:val="0D0D0D"/>
        </w:rPr>
      </w:pPr>
      <w:r>
        <w:rPr>
          <w:color w:val="0D0D0D"/>
        </w:rPr>
        <w:fldChar w:fldCharType="begin"/>
      </w:r>
      <w:r w:rsidR="0034642F">
        <w:rPr>
          <w:color w:val="0D0D0D"/>
        </w:rPr>
        <w:instrText xml:space="preserve"> </w:instrText>
      </w:r>
      <w:r w:rsidR="0034642F">
        <w:rPr>
          <w:rFonts w:hint="eastAsia"/>
          <w:color w:val="0D0D0D"/>
        </w:rPr>
        <w:instrText>= 2 \* GB3</w:instrText>
      </w:r>
      <w:r w:rsidR="0034642F">
        <w:rPr>
          <w:color w:val="0D0D0D"/>
        </w:rPr>
        <w:instrText xml:space="preserve"> </w:instrText>
      </w:r>
      <w:r>
        <w:rPr>
          <w:color w:val="0D0D0D"/>
        </w:rPr>
        <w:fldChar w:fldCharType="separate"/>
      </w:r>
      <w:r w:rsidR="0034642F">
        <w:rPr>
          <w:rFonts w:hint="eastAsia"/>
          <w:noProof/>
          <w:color w:val="0D0D0D"/>
        </w:rPr>
        <w:t>②</w:t>
      </w:r>
      <w:r>
        <w:rPr>
          <w:color w:val="0D0D0D"/>
        </w:rPr>
        <w:fldChar w:fldCharType="end"/>
      </w:r>
      <w:r w:rsidR="00A547E6">
        <w:rPr>
          <w:rFonts w:hint="eastAsia"/>
          <w:color w:val="0D0D0D"/>
        </w:rPr>
        <w:t xml:space="preserve"> </w:t>
      </w:r>
      <w:r w:rsidR="00152226">
        <w:rPr>
          <w:rFonts w:hint="eastAsia"/>
          <w:color w:val="0D0D0D"/>
        </w:rPr>
        <w:t>向</w:t>
      </w:r>
      <w:proofErr w:type="gramStart"/>
      <w:r w:rsidR="00152226">
        <w:rPr>
          <w:rFonts w:hint="eastAsia"/>
          <w:color w:val="0D0D0D"/>
        </w:rPr>
        <w:t>集合站</w:t>
      </w:r>
      <w:proofErr w:type="gramEnd"/>
      <w:r w:rsidR="00152226">
        <w:rPr>
          <w:rFonts w:hint="eastAsia"/>
          <w:color w:val="0D0D0D"/>
        </w:rPr>
        <w:t>报到，并准备执行应变部署表所述的任务；</w:t>
      </w:r>
    </w:p>
    <w:p w:rsidR="0034642F" w:rsidRDefault="00740054" w:rsidP="0034642F">
      <w:pPr>
        <w:autoSpaceDE w:val="0"/>
        <w:autoSpaceDN w:val="0"/>
        <w:adjustRightInd w:val="0"/>
        <w:ind w:left="442"/>
        <w:jc w:val="left"/>
        <w:rPr>
          <w:color w:val="0D0D0D"/>
        </w:rPr>
      </w:pPr>
      <w:r>
        <w:rPr>
          <w:color w:val="0D0D0D"/>
        </w:rPr>
        <w:fldChar w:fldCharType="begin"/>
      </w:r>
      <w:r w:rsidR="0034642F">
        <w:rPr>
          <w:color w:val="0D0D0D"/>
        </w:rPr>
        <w:instrText xml:space="preserve"> </w:instrText>
      </w:r>
      <w:r w:rsidR="0034642F">
        <w:rPr>
          <w:rFonts w:hint="eastAsia"/>
          <w:color w:val="0D0D0D"/>
        </w:rPr>
        <w:instrText>= 3 \* GB3</w:instrText>
      </w:r>
      <w:r w:rsidR="0034642F">
        <w:rPr>
          <w:color w:val="0D0D0D"/>
        </w:rPr>
        <w:instrText xml:space="preserve"> </w:instrText>
      </w:r>
      <w:r>
        <w:rPr>
          <w:color w:val="0D0D0D"/>
        </w:rPr>
        <w:fldChar w:fldCharType="separate"/>
      </w:r>
      <w:r w:rsidR="0034642F">
        <w:rPr>
          <w:rFonts w:hint="eastAsia"/>
          <w:noProof/>
          <w:color w:val="0D0D0D"/>
        </w:rPr>
        <w:t>③</w:t>
      </w:r>
      <w:r>
        <w:rPr>
          <w:color w:val="0D0D0D"/>
        </w:rPr>
        <w:fldChar w:fldCharType="end"/>
      </w:r>
      <w:r w:rsidR="00A547E6">
        <w:rPr>
          <w:rFonts w:hint="eastAsia"/>
          <w:color w:val="0D0D0D"/>
        </w:rPr>
        <w:t xml:space="preserve"> </w:t>
      </w:r>
      <w:r w:rsidR="00152226">
        <w:rPr>
          <w:rFonts w:hint="eastAsia"/>
          <w:color w:val="0D0D0D"/>
        </w:rPr>
        <w:t>查看船员穿着是否合适；</w:t>
      </w:r>
    </w:p>
    <w:p w:rsidR="00152226" w:rsidRDefault="00740054" w:rsidP="0034642F">
      <w:pPr>
        <w:autoSpaceDE w:val="0"/>
        <w:autoSpaceDN w:val="0"/>
        <w:adjustRightInd w:val="0"/>
        <w:ind w:left="442"/>
        <w:jc w:val="left"/>
        <w:rPr>
          <w:color w:val="0D0D0D"/>
        </w:rPr>
      </w:pPr>
      <w:r>
        <w:rPr>
          <w:color w:val="0D0D0D"/>
        </w:rPr>
        <w:fldChar w:fldCharType="begin"/>
      </w:r>
      <w:r w:rsidR="00152226">
        <w:rPr>
          <w:color w:val="0D0D0D"/>
        </w:rPr>
        <w:instrText xml:space="preserve"> </w:instrText>
      </w:r>
      <w:r w:rsidR="00152226">
        <w:rPr>
          <w:rFonts w:hint="eastAsia"/>
          <w:color w:val="0D0D0D"/>
        </w:rPr>
        <w:instrText>= 4 \* GB3</w:instrText>
      </w:r>
      <w:r w:rsidR="00152226">
        <w:rPr>
          <w:color w:val="0D0D0D"/>
        </w:rPr>
        <w:instrText xml:space="preserve"> </w:instrText>
      </w:r>
      <w:r>
        <w:rPr>
          <w:color w:val="0D0D0D"/>
        </w:rPr>
        <w:fldChar w:fldCharType="separate"/>
      </w:r>
      <w:r w:rsidR="00152226">
        <w:rPr>
          <w:rFonts w:hint="eastAsia"/>
          <w:noProof/>
          <w:color w:val="0D0D0D"/>
        </w:rPr>
        <w:t>④</w:t>
      </w:r>
      <w:r>
        <w:rPr>
          <w:color w:val="0D0D0D"/>
        </w:rPr>
        <w:fldChar w:fldCharType="end"/>
      </w:r>
      <w:r w:rsidR="00A547E6">
        <w:rPr>
          <w:rFonts w:hint="eastAsia"/>
          <w:color w:val="0D0D0D"/>
        </w:rPr>
        <w:t xml:space="preserve"> </w:t>
      </w:r>
      <w:r w:rsidR="00152226">
        <w:rPr>
          <w:rFonts w:hint="eastAsia"/>
          <w:color w:val="0D0D0D"/>
        </w:rPr>
        <w:t>查看是否正确地穿好救生衣；</w:t>
      </w:r>
    </w:p>
    <w:p w:rsidR="00152226" w:rsidRDefault="00740054" w:rsidP="0034642F">
      <w:pPr>
        <w:autoSpaceDE w:val="0"/>
        <w:autoSpaceDN w:val="0"/>
        <w:adjustRightInd w:val="0"/>
        <w:ind w:left="442"/>
        <w:jc w:val="left"/>
        <w:rPr>
          <w:color w:val="0D0D0D"/>
        </w:rPr>
      </w:pPr>
      <w:r>
        <w:rPr>
          <w:color w:val="0D0D0D"/>
        </w:rPr>
        <w:fldChar w:fldCharType="begin"/>
      </w:r>
      <w:r w:rsidR="00152226">
        <w:rPr>
          <w:color w:val="0D0D0D"/>
        </w:rPr>
        <w:instrText xml:space="preserve"> </w:instrText>
      </w:r>
      <w:r w:rsidR="00152226">
        <w:rPr>
          <w:rFonts w:hint="eastAsia"/>
          <w:color w:val="0D0D0D"/>
        </w:rPr>
        <w:instrText>= 5 \* GB3</w:instrText>
      </w:r>
      <w:r w:rsidR="00152226">
        <w:rPr>
          <w:color w:val="0D0D0D"/>
        </w:rPr>
        <w:instrText xml:space="preserve"> </w:instrText>
      </w:r>
      <w:r>
        <w:rPr>
          <w:color w:val="0D0D0D"/>
        </w:rPr>
        <w:fldChar w:fldCharType="separate"/>
      </w:r>
      <w:r w:rsidR="00152226">
        <w:rPr>
          <w:rFonts w:hint="eastAsia"/>
          <w:noProof/>
          <w:color w:val="0D0D0D"/>
        </w:rPr>
        <w:t>⑤</w:t>
      </w:r>
      <w:r>
        <w:rPr>
          <w:color w:val="0D0D0D"/>
        </w:rPr>
        <w:fldChar w:fldCharType="end"/>
      </w:r>
      <w:r w:rsidR="00A547E6">
        <w:rPr>
          <w:rFonts w:hint="eastAsia"/>
          <w:color w:val="0D0D0D"/>
        </w:rPr>
        <w:t xml:space="preserve"> </w:t>
      </w:r>
      <w:r w:rsidR="00152226">
        <w:rPr>
          <w:rFonts w:hint="eastAsia"/>
          <w:color w:val="0D0D0D"/>
        </w:rPr>
        <w:t>操作降落救生筏所用的吊筏架；</w:t>
      </w:r>
    </w:p>
    <w:p w:rsidR="00152226" w:rsidRPr="00152226" w:rsidRDefault="00740054" w:rsidP="0034642F">
      <w:pPr>
        <w:autoSpaceDE w:val="0"/>
        <w:autoSpaceDN w:val="0"/>
        <w:adjustRightInd w:val="0"/>
        <w:ind w:left="442"/>
        <w:jc w:val="left"/>
        <w:rPr>
          <w:color w:val="0D0D0D"/>
        </w:rPr>
      </w:pPr>
      <w:r>
        <w:rPr>
          <w:color w:val="0D0D0D"/>
        </w:rPr>
        <w:fldChar w:fldCharType="begin"/>
      </w:r>
      <w:r w:rsidR="00152226">
        <w:rPr>
          <w:color w:val="0D0D0D"/>
        </w:rPr>
        <w:instrText xml:space="preserve"> </w:instrText>
      </w:r>
      <w:r w:rsidR="00152226">
        <w:rPr>
          <w:rFonts w:hint="eastAsia"/>
          <w:color w:val="0D0D0D"/>
        </w:rPr>
        <w:instrText>= 6 \* GB3</w:instrText>
      </w:r>
      <w:r w:rsidR="00152226">
        <w:rPr>
          <w:color w:val="0D0D0D"/>
        </w:rPr>
        <w:instrText xml:space="preserve"> </w:instrText>
      </w:r>
      <w:r>
        <w:rPr>
          <w:color w:val="0D0D0D"/>
        </w:rPr>
        <w:fldChar w:fldCharType="separate"/>
      </w:r>
      <w:r w:rsidR="00152226">
        <w:rPr>
          <w:rFonts w:hint="eastAsia"/>
          <w:noProof/>
          <w:color w:val="0D0D0D"/>
        </w:rPr>
        <w:t>⑥</w:t>
      </w:r>
      <w:r>
        <w:rPr>
          <w:color w:val="0D0D0D"/>
        </w:rPr>
        <w:fldChar w:fldCharType="end"/>
      </w:r>
      <w:r w:rsidR="00A547E6">
        <w:rPr>
          <w:rFonts w:hint="eastAsia"/>
          <w:color w:val="0D0D0D"/>
        </w:rPr>
        <w:t xml:space="preserve"> </w:t>
      </w:r>
      <w:r w:rsidR="00152226">
        <w:rPr>
          <w:rFonts w:hint="eastAsia"/>
          <w:color w:val="0D0D0D"/>
        </w:rPr>
        <w:t>介绍无线电救生设备使用。</w:t>
      </w:r>
    </w:p>
    <w:p w:rsidR="0034642F" w:rsidRDefault="00152226" w:rsidP="00A547E6">
      <w:pPr>
        <w:autoSpaceDE w:val="0"/>
        <w:autoSpaceDN w:val="0"/>
        <w:adjustRightInd w:val="0"/>
        <w:ind w:firstLineChars="150" w:firstLine="315"/>
        <w:jc w:val="left"/>
        <w:rPr>
          <w:color w:val="0D0D0D"/>
        </w:rPr>
      </w:pPr>
      <w:r w:rsidRPr="00404134">
        <w:rPr>
          <w:rFonts w:hint="eastAsia"/>
          <w:kern w:val="0"/>
          <w:szCs w:val="21"/>
        </w:rPr>
        <w:t>（</w:t>
      </w:r>
      <w:r w:rsidRPr="00404134">
        <w:rPr>
          <w:rFonts w:hint="eastAsia"/>
          <w:kern w:val="0"/>
          <w:szCs w:val="21"/>
        </w:rPr>
        <w:t>2</w:t>
      </w:r>
      <w:r w:rsidR="00443420">
        <w:rPr>
          <w:rFonts w:hint="eastAsia"/>
          <w:kern w:val="0"/>
          <w:szCs w:val="21"/>
        </w:rPr>
        <w:t>）</w:t>
      </w:r>
      <w:r w:rsidR="00932E12">
        <w:rPr>
          <w:rFonts w:hint="eastAsia"/>
          <w:color w:val="0D0D0D"/>
        </w:rPr>
        <w:t>在每次弃船演习时，应测试用于集合与弃船的应急照明系统。</w:t>
      </w:r>
    </w:p>
    <w:p w:rsidR="00A547E6" w:rsidRPr="00A547E6" w:rsidRDefault="00A547E6" w:rsidP="00A547E6">
      <w:pPr>
        <w:spacing w:line="240" w:lineRule="exact"/>
      </w:pPr>
    </w:p>
    <w:p w:rsidR="00932E12" w:rsidRPr="00DE1F16" w:rsidRDefault="002E0655" w:rsidP="00A547E6">
      <w:pPr>
        <w:ind w:firstLineChars="200" w:firstLine="420"/>
        <w:outlineLvl w:val="2"/>
        <w:rPr>
          <w:rFonts w:ascii="黑体" w:eastAsia="黑体"/>
          <w:color w:val="000000"/>
          <w:szCs w:val="21"/>
          <w:lang w:val="en-GB"/>
        </w:rPr>
      </w:pPr>
      <w:r w:rsidRPr="00A547E6">
        <w:rPr>
          <w:rFonts w:ascii="Univers" w:eastAsia="黑体" w:hAnsi="Univers"/>
          <w:color w:val="000000"/>
          <w:szCs w:val="21"/>
          <w:lang w:val="en-GB"/>
        </w:rPr>
        <w:t>8</w:t>
      </w:r>
      <w:r w:rsidR="00932E12" w:rsidRPr="00A547E6">
        <w:rPr>
          <w:rFonts w:ascii="Univers" w:eastAsia="黑体" w:hAnsi="Univers"/>
          <w:color w:val="000000"/>
          <w:szCs w:val="21"/>
          <w:lang w:val="en-GB"/>
        </w:rPr>
        <w:t>.5.4</w:t>
      </w:r>
      <w:r w:rsidR="00932E12" w:rsidRPr="00DE1F16">
        <w:rPr>
          <w:rFonts w:ascii="黑体" w:eastAsia="黑体"/>
          <w:color w:val="000000"/>
          <w:szCs w:val="21"/>
          <w:lang w:val="en-GB"/>
        </w:rPr>
        <w:t xml:space="preserve"> </w:t>
      </w:r>
      <w:r w:rsidR="00932E12" w:rsidRPr="00DE1F16">
        <w:rPr>
          <w:rFonts w:ascii="黑体" w:eastAsia="黑体" w:hint="eastAsia"/>
          <w:color w:val="000000"/>
          <w:szCs w:val="21"/>
          <w:lang w:val="en-GB"/>
        </w:rPr>
        <w:t xml:space="preserve"> </w:t>
      </w:r>
      <w:r w:rsidR="00932E12">
        <w:rPr>
          <w:rFonts w:ascii="黑体" w:eastAsia="黑体" w:hint="eastAsia"/>
          <w:color w:val="000000"/>
          <w:szCs w:val="21"/>
          <w:lang w:val="en-GB"/>
        </w:rPr>
        <w:t>记录</w:t>
      </w:r>
    </w:p>
    <w:p w:rsidR="0034642F" w:rsidRDefault="002E0655" w:rsidP="00932E12">
      <w:pPr>
        <w:ind w:firstLineChars="200" w:firstLine="420"/>
        <w:rPr>
          <w:kern w:val="0"/>
          <w:szCs w:val="21"/>
        </w:rPr>
      </w:pPr>
      <w:r w:rsidRPr="00A547E6">
        <w:rPr>
          <w:rFonts w:ascii="Univers" w:hAnsi="Univers"/>
          <w:kern w:val="0"/>
          <w:szCs w:val="21"/>
        </w:rPr>
        <w:t>8</w:t>
      </w:r>
      <w:r w:rsidR="00932E12" w:rsidRPr="00A547E6">
        <w:rPr>
          <w:rFonts w:ascii="Univers" w:hAnsi="Univers"/>
          <w:kern w:val="0"/>
          <w:szCs w:val="21"/>
        </w:rPr>
        <w:t>.5.4.1</w:t>
      </w:r>
      <w:r w:rsidR="00932E12" w:rsidRPr="00F45B33">
        <w:rPr>
          <w:kern w:val="0"/>
          <w:szCs w:val="21"/>
        </w:rPr>
        <w:t xml:space="preserve"> </w:t>
      </w:r>
      <w:r w:rsidR="00932E12">
        <w:rPr>
          <w:rFonts w:hint="eastAsia"/>
          <w:kern w:val="0"/>
          <w:szCs w:val="21"/>
        </w:rPr>
        <w:t xml:space="preserve"> </w:t>
      </w:r>
      <w:r w:rsidR="00932E12">
        <w:rPr>
          <w:rFonts w:hint="eastAsia"/>
          <w:kern w:val="0"/>
          <w:szCs w:val="21"/>
        </w:rPr>
        <w:t>弃船演习和消防演习的详细情况以及船上培训均应记载于航海日志内。</w:t>
      </w:r>
    </w:p>
    <w:p w:rsidR="00991C9F" w:rsidRPr="00A547E6" w:rsidRDefault="00991C9F" w:rsidP="00A547E6">
      <w:pPr>
        <w:spacing w:line="240" w:lineRule="exact"/>
      </w:pPr>
    </w:p>
    <w:p w:rsidR="00CA04DF" w:rsidRPr="00A547E6" w:rsidRDefault="000F6A65" w:rsidP="00A547E6">
      <w:pPr>
        <w:numPr>
          <w:ilvl w:val="1"/>
          <w:numId w:val="31"/>
        </w:numPr>
        <w:jc w:val="center"/>
        <w:outlineLvl w:val="1"/>
        <w:rPr>
          <w:rFonts w:ascii="楷体_GB2312" w:eastAsia="楷体_GB2312" w:hAnsi="华文楷体"/>
          <w:b/>
          <w:color w:val="000000"/>
          <w:sz w:val="28"/>
          <w:szCs w:val="28"/>
        </w:rPr>
      </w:pPr>
      <w:r w:rsidRPr="00A547E6">
        <w:rPr>
          <w:rFonts w:ascii="楷体_GB2312" w:eastAsia="楷体_GB2312" w:hAnsi="华文楷体" w:hint="eastAsia"/>
          <w:b/>
          <w:color w:val="000000"/>
          <w:sz w:val="28"/>
          <w:szCs w:val="28"/>
        </w:rPr>
        <w:t>救生设备</w:t>
      </w:r>
      <w:r w:rsidR="00D21197" w:rsidRPr="00A547E6">
        <w:rPr>
          <w:rFonts w:ascii="楷体_GB2312" w:eastAsia="楷体_GB2312" w:hAnsi="华文楷体" w:hint="eastAsia"/>
          <w:b/>
          <w:color w:val="000000"/>
          <w:sz w:val="28"/>
          <w:szCs w:val="28"/>
        </w:rPr>
        <w:t>的</w:t>
      </w:r>
      <w:r w:rsidRPr="00A547E6">
        <w:rPr>
          <w:rFonts w:ascii="楷体_GB2312" w:eastAsia="楷体_GB2312" w:hAnsi="华文楷体" w:hint="eastAsia"/>
          <w:b/>
          <w:color w:val="000000"/>
          <w:sz w:val="28"/>
          <w:szCs w:val="28"/>
        </w:rPr>
        <w:t>要求</w:t>
      </w:r>
    </w:p>
    <w:p w:rsidR="00CA04DF" w:rsidRPr="00C8132B" w:rsidRDefault="00CA04DF" w:rsidP="00CA04DF">
      <w:pPr>
        <w:spacing w:line="240" w:lineRule="exact"/>
      </w:pPr>
    </w:p>
    <w:p w:rsidR="002E0655" w:rsidRPr="002E0655" w:rsidRDefault="00A547E6" w:rsidP="00A547E6">
      <w:pPr>
        <w:pStyle w:val="af3"/>
        <w:numPr>
          <w:ilvl w:val="2"/>
          <w:numId w:val="7"/>
        </w:numPr>
        <w:ind w:firstLineChars="0"/>
        <w:rPr>
          <w:rFonts w:ascii="宋体" w:hAnsi="Courier New"/>
          <w:vanish/>
          <w:color w:val="000000"/>
          <w:szCs w:val="21"/>
          <w:lang w:val="en-GB"/>
        </w:rPr>
      </w:pPr>
      <w:r w:rsidRPr="00681B23">
        <w:rPr>
          <w:rFonts w:ascii="黑体" w:eastAsia="黑体" w:hint="eastAsia"/>
          <w:color w:val="000000"/>
        </w:rPr>
        <w:t>一般要求</w:t>
      </w:r>
    </w:p>
    <w:p w:rsidR="00A547E6" w:rsidRDefault="000F6A65" w:rsidP="00A547E6">
      <w:pPr>
        <w:pStyle w:val="a5"/>
        <w:numPr>
          <w:ilvl w:val="3"/>
          <w:numId w:val="7"/>
        </w:numPr>
        <w:rPr>
          <w:rFonts w:ascii="Times New Roman" w:hAnsi="Times New Roman"/>
          <w:color w:val="000000"/>
        </w:rPr>
      </w:pPr>
      <w:r w:rsidRPr="00681B23">
        <w:rPr>
          <w:rFonts w:hint="eastAsia"/>
          <w:color w:val="000000"/>
          <w:szCs w:val="21"/>
          <w:lang w:val="en-GB"/>
        </w:rPr>
        <w:t>船舶救生设备应在紧急时能即刻可用。船舶在离港前及整个航行期间内，一切救生设备应保持随时可用状态。</w:t>
      </w:r>
    </w:p>
    <w:p w:rsidR="000F6A65" w:rsidRPr="00A547E6" w:rsidRDefault="000F6A65" w:rsidP="00A547E6">
      <w:pPr>
        <w:pStyle w:val="a5"/>
        <w:numPr>
          <w:ilvl w:val="3"/>
          <w:numId w:val="7"/>
        </w:numPr>
        <w:rPr>
          <w:rFonts w:ascii="Times New Roman" w:hAnsi="Times New Roman"/>
          <w:color w:val="000000"/>
        </w:rPr>
      </w:pPr>
      <w:r w:rsidRPr="00A547E6">
        <w:rPr>
          <w:rFonts w:hint="eastAsia"/>
          <w:color w:val="000000"/>
          <w:szCs w:val="21"/>
          <w:lang w:val="en-GB"/>
        </w:rPr>
        <w:t>救生设备应以良好的工艺和认可的材料制成。</w:t>
      </w:r>
    </w:p>
    <w:p w:rsidR="000F6A65" w:rsidRPr="00C71843" w:rsidRDefault="000F6A65" w:rsidP="000F6A65">
      <w:pPr>
        <w:pStyle w:val="a5"/>
        <w:numPr>
          <w:ilvl w:val="3"/>
          <w:numId w:val="7"/>
        </w:numPr>
        <w:rPr>
          <w:rFonts w:ascii="Times New Roman" w:hAnsi="Times New Roman"/>
          <w:color w:val="000000"/>
          <w:szCs w:val="21"/>
          <w:lang w:val="en-GB"/>
        </w:rPr>
      </w:pPr>
      <w:r w:rsidRPr="00B46C21">
        <w:rPr>
          <w:rFonts w:hint="eastAsia"/>
          <w:color w:val="000000"/>
          <w:szCs w:val="21"/>
          <w:lang w:val="en-GB"/>
        </w:rPr>
        <w:t>除另有规定外，救生设备应能在</w:t>
      </w:r>
      <w:r w:rsidRPr="00B46C21">
        <w:rPr>
          <w:color w:val="000000"/>
          <w:szCs w:val="21"/>
          <w:lang w:val="en-GB"/>
        </w:rPr>
        <w:t>−</w:t>
      </w:r>
      <w:r w:rsidRPr="00B46C21">
        <w:rPr>
          <w:rFonts w:ascii="Times New Roman" w:hAnsi="Times New Roman"/>
          <w:color w:val="000000"/>
          <w:szCs w:val="21"/>
          <w:lang w:val="en-GB"/>
        </w:rPr>
        <w:t>30</w:t>
      </w:r>
      <w:r w:rsidRPr="00B46C21">
        <w:rPr>
          <w:rFonts w:hint="eastAsia"/>
          <w:color w:val="000000"/>
          <w:szCs w:val="21"/>
          <w:lang w:val="en-GB"/>
        </w:rPr>
        <w:t>℃至+</w:t>
      </w:r>
      <w:r w:rsidRPr="00B46C21">
        <w:rPr>
          <w:rFonts w:ascii="Times New Roman" w:hAnsi="Times New Roman"/>
          <w:color w:val="000000"/>
          <w:szCs w:val="21"/>
          <w:lang w:val="en-GB"/>
        </w:rPr>
        <w:t>65</w:t>
      </w:r>
      <w:r w:rsidRPr="00B46C21">
        <w:rPr>
          <w:rFonts w:hint="eastAsia"/>
          <w:color w:val="000000"/>
          <w:szCs w:val="21"/>
          <w:lang w:val="en-GB"/>
        </w:rPr>
        <w:t>℃的气温范围内</w:t>
      </w:r>
      <w:r w:rsidR="00C71843">
        <w:rPr>
          <w:rFonts w:hint="eastAsia"/>
          <w:color w:val="000000"/>
          <w:szCs w:val="21"/>
          <w:lang w:val="en-GB"/>
        </w:rPr>
        <w:t>或经同意的所航行水域的最低气温内</w:t>
      </w:r>
      <w:r w:rsidRPr="00B46C21">
        <w:rPr>
          <w:rFonts w:hint="eastAsia"/>
          <w:color w:val="000000"/>
          <w:szCs w:val="21"/>
          <w:lang w:val="en-GB"/>
        </w:rPr>
        <w:t>存放而不致损坏，</w:t>
      </w:r>
      <w:r w:rsidRPr="00B46C21">
        <w:rPr>
          <w:rFonts w:hint="eastAsia"/>
          <w:szCs w:val="21"/>
          <w:lang w:val="en-GB"/>
        </w:rPr>
        <w:t>在</w:t>
      </w:r>
      <w:r w:rsidRPr="00B46C21">
        <w:rPr>
          <w:szCs w:val="21"/>
          <w:lang w:val="en-GB"/>
        </w:rPr>
        <w:t>−</w:t>
      </w:r>
      <w:r w:rsidRPr="00B46C21">
        <w:rPr>
          <w:rFonts w:ascii="Times New Roman" w:hAnsi="Times New Roman"/>
          <w:szCs w:val="21"/>
          <w:lang w:val="en-GB"/>
        </w:rPr>
        <w:t>1</w:t>
      </w:r>
      <w:r w:rsidRPr="00B46C21">
        <w:rPr>
          <w:rFonts w:hint="eastAsia"/>
          <w:szCs w:val="21"/>
          <w:lang w:val="en-GB"/>
        </w:rPr>
        <w:t>℃至+</w:t>
      </w:r>
      <w:r w:rsidRPr="00B46C21">
        <w:rPr>
          <w:rFonts w:ascii="Times New Roman" w:hAnsi="Times New Roman"/>
          <w:szCs w:val="21"/>
          <w:lang w:val="en-GB"/>
        </w:rPr>
        <w:t>30</w:t>
      </w:r>
      <w:r w:rsidRPr="00B46C21">
        <w:rPr>
          <w:rFonts w:hint="eastAsia"/>
          <w:szCs w:val="21"/>
          <w:lang w:val="en-GB"/>
        </w:rPr>
        <w:t>℃的水温范围内正常使用</w:t>
      </w:r>
      <w:r w:rsidRPr="00B46C21">
        <w:rPr>
          <w:rFonts w:ascii="Times New Roman" w:hAnsi="Times New Roman" w:hint="eastAsia"/>
          <w:szCs w:val="21"/>
          <w:lang w:val="en-GB"/>
        </w:rPr>
        <w:t>；</w:t>
      </w:r>
      <w:r w:rsidRPr="00B46C21">
        <w:rPr>
          <w:rFonts w:ascii="Times New Roman" w:hAnsi="Times New Roman"/>
          <w:color w:val="000000"/>
          <w:szCs w:val="21"/>
          <w:lang w:val="en-GB"/>
        </w:rPr>
        <w:t>个人救生设备应在</w:t>
      </w:r>
      <w:r w:rsidRPr="00B46C21">
        <w:rPr>
          <w:rFonts w:ascii="Times New Roman" w:hAnsi="Times New Roman"/>
          <w:color w:val="000000"/>
          <w:szCs w:val="21"/>
          <w:lang w:val="en-GB"/>
        </w:rPr>
        <w:t>−15℃</w:t>
      </w:r>
      <w:r w:rsidRPr="00B46C21">
        <w:rPr>
          <w:rFonts w:ascii="Times New Roman" w:hAnsi="Times New Roman"/>
          <w:color w:val="000000"/>
          <w:szCs w:val="21"/>
          <w:lang w:val="en-GB"/>
        </w:rPr>
        <w:t>至</w:t>
      </w:r>
      <w:r w:rsidRPr="00B46C21">
        <w:rPr>
          <w:rFonts w:ascii="Times New Roman" w:hAnsi="Times New Roman"/>
          <w:color w:val="000000"/>
          <w:szCs w:val="21"/>
          <w:lang w:val="en-GB"/>
        </w:rPr>
        <w:t>+40℃</w:t>
      </w:r>
      <w:r w:rsidRPr="00B46C21">
        <w:rPr>
          <w:rFonts w:ascii="Times New Roman" w:hAnsi="Times New Roman"/>
          <w:color w:val="000000"/>
          <w:szCs w:val="21"/>
          <w:lang w:val="en-GB"/>
        </w:rPr>
        <w:t>的气温范围内仍然可用</w:t>
      </w:r>
      <w:r w:rsidRPr="00C71843">
        <w:rPr>
          <w:rFonts w:ascii="Times New Roman" w:hAnsi="Times New Roman" w:hint="eastAsia"/>
          <w:szCs w:val="21"/>
          <w:lang w:val="en-GB"/>
        </w:rPr>
        <w:t>。</w:t>
      </w:r>
    </w:p>
    <w:p w:rsidR="000F6A65" w:rsidRDefault="000F6A65" w:rsidP="000F6A65">
      <w:pPr>
        <w:pStyle w:val="a5"/>
        <w:numPr>
          <w:ilvl w:val="3"/>
          <w:numId w:val="7"/>
        </w:numPr>
        <w:ind w:firstLine="454"/>
        <w:rPr>
          <w:color w:val="000000"/>
          <w:szCs w:val="21"/>
          <w:lang w:val="en-GB"/>
        </w:rPr>
      </w:pPr>
      <w:r w:rsidRPr="00681B23">
        <w:rPr>
          <w:rFonts w:hint="eastAsia"/>
          <w:color w:val="000000"/>
          <w:szCs w:val="21"/>
          <w:lang w:val="en-GB"/>
        </w:rPr>
        <w:t>救生设备应能防腐烂、耐腐蚀，并不因</w:t>
      </w:r>
      <w:r w:rsidR="00C71843">
        <w:rPr>
          <w:rFonts w:hint="eastAsia"/>
          <w:color w:val="000000"/>
          <w:szCs w:val="21"/>
          <w:lang w:val="en-GB"/>
        </w:rPr>
        <w:t>海/</w:t>
      </w:r>
      <w:r w:rsidRPr="00681B23">
        <w:rPr>
          <w:rFonts w:hint="eastAsia"/>
          <w:color w:val="000000"/>
          <w:szCs w:val="21"/>
          <w:lang w:val="en-GB"/>
        </w:rPr>
        <w:t>江水、油类或霉菌的侵蚀而影响其正常工作；如暴露在日光下，应能抗老化变质。</w:t>
      </w:r>
    </w:p>
    <w:p w:rsidR="000F6A65" w:rsidRPr="00C71843" w:rsidRDefault="000F6A65" w:rsidP="000F6A65">
      <w:pPr>
        <w:pStyle w:val="a5"/>
        <w:numPr>
          <w:ilvl w:val="3"/>
          <w:numId w:val="7"/>
        </w:numPr>
        <w:ind w:firstLine="454"/>
        <w:rPr>
          <w:rFonts w:ascii="Times New Roman" w:hAnsi="Times New Roman"/>
          <w:color w:val="000000"/>
        </w:rPr>
      </w:pPr>
      <w:r w:rsidRPr="00681B23">
        <w:rPr>
          <w:rFonts w:hint="eastAsia"/>
          <w:color w:val="000000"/>
          <w:szCs w:val="21"/>
          <w:lang w:val="en-GB"/>
        </w:rPr>
        <w:t>救生设备所有部位上应涂抹国际橙色或鲜红的橙色，或者相对明显易见的颜</w:t>
      </w:r>
      <w:r w:rsidRPr="00681B23">
        <w:rPr>
          <w:rFonts w:hint="eastAsia"/>
          <w:color w:val="000000"/>
          <w:szCs w:val="21"/>
          <w:lang w:val="en-GB"/>
        </w:rPr>
        <w:lastRenderedPageBreak/>
        <w:t>色以有助于水上探测，并</w:t>
      </w:r>
      <w:r w:rsidRPr="00C71843">
        <w:rPr>
          <w:rFonts w:hint="eastAsia"/>
          <w:color w:val="000000"/>
          <w:szCs w:val="21"/>
          <w:lang w:val="en-GB"/>
        </w:rPr>
        <w:t>按国际海事组织的建议案</w:t>
      </w:r>
      <w:r w:rsidRPr="00C71843">
        <w:rPr>
          <w:rStyle w:val="aa"/>
          <w:color w:val="000000"/>
          <w:szCs w:val="21"/>
          <w:lang w:val="en-GB"/>
        </w:rPr>
        <w:footnoteReference w:id="3"/>
      </w:r>
      <w:r w:rsidRPr="00C71843">
        <w:rPr>
          <w:rFonts w:hint="eastAsia"/>
          <w:color w:val="000000"/>
          <w:szCs w:val="21"/>
          <w:lang w:val="en-GB"/>
        </w:rPr>
        <w:t>在有</w:t>
      </w:r>
      <w:r w:rsidRPr="00681B23">
        <w:rPr>
          <w:rFonts w:hint="eastAsia"/>
          <w:color w:val="000000"/>
          <w:szCs w:val="21"/>
          <w:lang w:val="en-GB"/>
        </w:rPr>
        <w:t>利于探测的位置张贴逆向反光材料。</w:t>
      </w:r>
    </w:p>
    <w:p w:rsidR="00C71843" w:rsidRPr="00443420" w:rsidRDefault="00C71843" w:rsidP="00443420">
      <w:pPr>
        <w:pStyle w:val="a5"/>
        <w:numPr>
          <w:ilvl w:val="3"/>
          <w:numId w:val="7"/>
        </w:numPr>
        <w:ind w:firstLine="454"/>
        <w:rPr>
          <w:rFonts w:ascii="Times New Roman" w:hAnsi="Times New Roman"/>
          <w:color w:val="000000"/>
        </w:rPr>
      </w:pPr>
      <w:r w:rsidRPr="00443420">
        <w:rPr>
          <w:rFonts w:hint="eastAsia"/>
          <w:color w:val="000000"/>
          <w:szCs w:val="21"/>
          <w:lang w:val="en-GB"/>
        </w:rPr>
        <w:t>除另有规定外，救生设备、降落及登乘设备和撤离系统的原型试验及制造和安装试验系统应符合本局《</w:t>
      </w:r>
      <w:r w:rsidRPr="00443420">
        <w:rPr>
          <w:rFonts w:ascii="Times New Roman" w:hAnsi="Times New Roman" w:hint="eastAsia"/>
          <w:color w:val="000000"/>
        </w:rPr>
        <w:t>国际航行海船法定检验技术规则</w:t>
      </w:r>
      <w:r w:rsidRPr="00443420">
        <w:rPr>
          <w:rFonts w:hint="eastAsia"/>
          <w:color w:val="000000"/>
          <w:szCs w:val="21"/>
          <w:lang w:val="en-GB"/>
        </w:rPr>
        <w:t>》</w:t>
      </w:r>
      <w:r w:rsidRPr="00443420">
        <w:rPr>
          <w:rFonts w:ascii="Times New Roman" w:hAnsi="Times New Roman" w:hint="eastAsia"/>
          <w:color w:val="000000"/>
        </w:rPr>
        <w:t>第</w:t>
      </w:r>
      <w:r w:rsidRPr="00443420">
        <w:rPr>
          <w:rFonts w:ascii="Times New Roman" w:hAnsi="Times New Roman" w:hint="eastAsia"/>
          <w:color w:val="000000"/>
        </w:rPr>
        <w:t>4</w:t>
      </w:r>
      <w:r w:rsidRPr="00443420">
        <w:rPr>
          <w:rFonts w:ascii="Times New Roman" w:hAnsi="Times New Roman" w:hint="eastAsia"/>
          <w:color w:val="000000"/>
        </w:rPr>
        <w:t>篇第</w:t>
      </w:r>
      <w:r w:rsidRPr="00443420">
        <w:rPr>
          <w:rFonts w:ascii="Times New Roman" w:hAnsi="Times New Roman" w:hint="eastAsia"/>
          <w:color w:val="000000"/>
        </w:rPr>
        <w:t>3</w:t>
      </w:r>
      <w:r w:rsidRPr="00443420">
        <w:rPr>
          <w:rFonts w:ascii="Times New Roman" w:hAnsi="Times New Roman" w:hint="eastAsia"/>
          <w:color w:val="000000"/>
        </w:rPr>
        <w:t>章</w:t>
      </w:r>
      <w:r w:rsidRPr="00443420">
        <w:rPr>
          <w:rFonts w:ascii="Times New Roman" w:hAnsi="Times New Roman" w:hint="eastAsia"/>
        </w:rPr>
        <w:t>第</w:t>
      </w:r>
      <w:r w:rsidRPr="00443420">
        <w:rPr>
          <w:rFonts w:ascii="Times New Roman" w:hAnsi="Times New Roman" w:hint="eastAsia"/>
        </w:rPr>
        <w:t>4</w:t>
      </w:r>
      <w:r w:rsidRPr="00443420">
        <w:rPr>
          <w:rFonts w:ascii="Times New Roman" w:hAnsi="Times New Roman" w:hint="eastAsia"/>
        </w:rPr>
        <w:t>条、第</w:t>
      </w:r>
      <w:r w:rsidRPr="00443420">
        <w:rPr>
          <w:rFonts w:ascii="Times New Roman" w:hAnsi="Times New Roman" w:hint="eastAsia"/>
        </w:rPr>
        <w:t>5</w:t>
      </w:r>
      <w:r w:rsidRPr="00443420">
        <w:rPr>
          <w:rFonts w:ascii="Times New Roman" w:hAnsi="Times New Roman" w:hint="eastAsia"/>
        </w:rPr>
        <w:t>条及附录</w:t>
      </w:r>
      <w:r w:rsidRPr="00443420">
        <w:rPr>
          <w:rFonts w:ascii="Times New Roman" w:hAnsi="Times New Roman" w:hint="eastAsia"/>
        </w:rPr>
        <w:t>2</w:t>
      </w:r>
      <w:r w:rsidRPr="00443420">
        <w:rPr>
          <w:rFonts w:ascii="Times New Roman" w:hAnsi="Times New Roman" w:hint="eastAsia"/>
          <w:color w:val="000000"/>
        </w:rPr>
        <w:t>《国际救生设备规则》的要求。</w:t>
      </w:r>
    </w:p>
    <w:p w:rsidR="000F6A65" w:rsidRPr="00A547E6" w:rsidRDefault="000F6A65" w:rsidP="00A547E6">
      <w:pPr>
        <w:spacing w:line="240" w:lineRule="exact"/>
      </w:pPr>
    </w:p>
    <w:p w:rsidR="000F6A65" w:rsidRPr="00681B23" w:rsidRDefault="000F6A65" w:rsidP="000F6A65">
      <w:pPr>
        <w:numPr>
          <w:ilvl w:val="2"/>
          <w:numId w:val="7"/>
        </w:numPr>
        <w:ind w:firstLine="454"/>
        <w:outlineLvl w:val="2"/>
        <w:rPr>
          <w:rFonts w:eastAsia="黑体"/>
          <w:color w:val="000000"/>
        </w:rPr>
      </w:pPr>
      <w:r w:rsidRPr="00681B23">
        <w:rPr>
          <w:rFonts w:ascii="黑体" w:eastAsia="黑体" w:hint="eastAsia"/>
          <w:color w:val="000000"/>
        </w:rPr>
        <w:t>救生</w:t>
      </w:r>
      <w:r w:rsidR="00C71843">
        <w:rPr>
          <w:rFonts w:ascii="黑体" w:eastAsia="黑体" w:hint="eastAsia"/>
          <w:color w:val="000000"/>
        </w:rPr>
        <w:t>筏</w:t>
      </w:r>
    </w:p>
    <w:p w:rsidR="000F6A65" w:rsidRPr="00C74A8B" w:rsidRDefault="00AE4878" w:rsidP="000F6A65">
      <w:pPr>
        <w:pStyle w:val="a5"/>
        <w:numPr>
          <w:ilvl w:val="3"/>
          <w:numId w:val="7"/>
        </w:numPr>
        <w:ind w:firstLine="454"/>
        <w:outlineLvl w:val="3"/>
        <w:rPr>
          <w:rFonts w:ascii="Times New Roman" w:hAnsi="Times New Roman"/>
          <w:color w:val="000000"/>
        </w:rPr>
      </w:pPr>
      <w:r>
        <w:rPr>
          <w:rFonts w:hint="eastAsia"/>
          <w:color w:val="000000"/>
          <w:szCs w:val="21"/>
        </w:rPr>
        <w:t>除另有规定外，</w:t>
      </w:r>
      <w:r w:rsidR="00C74A8B" w:rsidRPr="00681B23">
        <w:rPr>
          <w:rFonts w:hint="eastAsia"/>
          <w:color w:val="000000"/>
          <w:szCs w:val="21"/>
        </w:rPr>
        <w:t>救生</w:t>
      </w:r>
      <w:r w:rsidR="00C74A8B">
        <w:rPr>
          <w:rFonts w:hint="eastAsia"/>
          <w:color w:val="000000"/>
          <w:szCs w:val="21"/>
        </w:rPr>
        <w:t>筏</w:t>
      </w:r>
      <w:r w:rsidR="00C74A8B" w:rsidRPr="00681B23">
        <w:rPr>
          <w:rFonts w:hint="eastAsia"/>
          <w:color w:val="000000"/>
          <w:szCs w:val="21"/>
        </w:rPr>
        <w:t>应符合本局《国际航行海船法定检验技术规则》第</w:t>
      </w:r>
      <w:r w:rsidR="00C74A8B" w:rsidRPr="00A547E6">
        <w:rPr>
          <w:rFonts w:ascii="Times New Roman" w:hAnsi="Times New Roman"/>
          <w:color w:val="000000"/>
          <w:szCs w:val="21"/>
        </w:rPr>
        <w:t>4</w:t>
      </w:r>
      <w:r w:rsidR="00C74A8B" w:rsidRPr="00681B23">
        <w:rPr>
          <w:rFonts w:hint="eastAsia"/>
          <w:color w:val="000000"/>
          <w:szCs w:val="21"/>
        </w:rPr>
        <w:t>篇</w:t>
      </w:r>
      <w:r w:rsidR="00C74A8B" w:rsidRPr="00A547E6">
        <w:rPr>
          <w:rFonts w:ascii="Times New Roman" w:hAnsi="Times New Roman"/>
          <w:color w:val="000000"/>
          <w:szCs w:val="21"/>
        </w:rPr>
        <w:t>第</w:t>
      </w:r>
      <w:r w:rsidR="00C74A8B" w:rsidRPr="00A547E6">
        <w:rPr>
          <w:rFonts w:ascii="Times New Roman" w:hAnsi="Times New Roman"/>
          <w:color w:val="000000"/>
          <w:szCs w:val="21"/>
        </w:rPr>
        <w:t>3</w:t>
      </w:r>
      <w:r w:rsidR="00C74A8B" w:rsidRPr="00A547E6">
        <w:rPr>
          <w:rFonts w:ascii="Times New Roman" w:hAnsi="Times New Roman"/>
          <w:color w:val="000000"/>
          <w:szCs w:val="21"/>
        </w:rPr>
        <w:t>章附录</w:t>
      </w:r>
      <w:r w:rsidR="00C74A8B" w:rsidRPr="00A547E6">
        <w:rPr>
          <w:rFonts w:ascii="Times New Roman" w:hAnsi="Times New Roman"/>
          <w:color w:val="000000"/>
          <w:szCs w:val="21"/>
        </w:rPr>
        <w:t>2</w:t>
      </w:r>
      <w:r w:rsidR="00C74A8B" w:rsidRPr="00681B23">
        <w:rPr>
          <w:rFonts w:hint="eastAsia"/>
          <w:color w:val="000000"/>
          <w:szCs w:val="21"/>
        </w:rPr>
        <w:t>《国际救生设备规则》</w:t>
      </w:r>
      <w:r w:rsidR="00C74A8B" w:rsidRPr="00A547E6">
        <w:rPr>
          <w:rFonts w:ascii="Times New Roman" w:hAnsi="Times New Roman"/>
          <w:color w:val="000000"/>
          <w:szCs w:val="21"/>
        </w:rPr>
        <w:t>第</w:t>
      </w:r>
      <w:r w:rsidR="00C74A8B" w:rsidRPr="00A547E6">
        <w:rPr>
          <w:rFonts w:ascii="Times New Roman" w:hAnsi="Times New Roman"/>
          <w:color w:val="000000"/>
          <w:szCs w:val="21"/>
        </w:rPr>
        <w:t>IV</w:t>
      </w:r>
      <w:r w:rsidR="00C74A8B" w:rsidRPr="00A547E6">
        <w:rPr>
          <w:rFonts w:ascii="Times New Roman" w:hAnsi="Times New Roman"/>
          <w:color w:val="000000"/>
          <w:szCs w:val="21"/>
        </w:rPr>
        <w:t>章</w:t>
      </w:r>
      <w:r w:rsidRPr="00A547E6">
        <w:rPr>
          <w:rFonts w:ascii="Times New Roman" w:hAnsi="Times New Roman"/>
          <w:color w:val="000000"/>
          <w:szCs w:val="21"/>
        </w:rPr>
        <w:t>4.1</w:t>
      </w:r>
      <w:r w:rsidRPr="00A547E6">
        <w:rPr>
          <w:rFonts w:ascii="Times New Roman" w:hAnsi="Times New Roman"/>
          <w:color w:val="000000"/>
          <w:szCs w:val="21"/>
        </w:rPr>
        <w:t>和</w:t>
      </w:r>
      <w:r w:rsidRPr="00A547E6">
        <w:rPr>
          <w:rFonts w:ascii="Times New Roman" w:hAnsi="Times New Roman"/>
          <w:color w:val="000000"/>
          <w:szCs w:val="21"/>
        </w:rPr>
        <w:t>4.2</w:t>
      </w:r>
      <w:r w:rsidR="00C74A8B" w:rsidRPr="00A547E6">
        <w:rPr>
          <w:rFonts w:ascii="Times New Roman" w:hAnsi="Times New Roman"/>
          <w:color w:val="000000"/>
          <w:szCs w:val="21"/>
        </w:rPr>
        <w:t>的要</w:t>
      </w:r>
      <w:r w:rsidR="00C74A8B" w:rsidRPr="00681B23">
        <w:rPr>
          <w:rFonts w:hint="eastAsia"/>
          <w:color w:val="000000"/>
          <w:szCs w:val="21"/>
        </w:rPr>
        <w:t>求。</w:t>
      </w:r>
    </w:p>
    <w:p w:rsidR="00C74A8B" w:rsidRPr="006A476F" w:rsidRDefault="00AE4878" w:rsidP="000F6A65">
      <w:pPr>
        <w:pStyle w:val="a5"/>
        <w:numPr>
          <w:ilvl w:val="3"/>
          <w:numId w:val="7"/>
        </w:numPr>
        <w:ind w:firstLine="454"/>
        <w:outlineLvl w:val="3"/>
        <w:rPr>
          <w:rFonts w:ascii="Times New Roman" w:hAnsi="Times New Roman"/>
          <w:color w:val="000000"/>
          <w:u w:val="thick" w:color="FF0000"/>
        </w:rPr>
      </w:pPr>
      <w:r w:rsidRPr="006A476F">
        <w:rPr>
          <w:rFonts w:ascii="Times New Roman" w:hAnsi="Times New Roman" w:hint="eastAsia"/>
          <w:color w:val="000000"/>
          <w:u w:val="thick" w:color="FF0000"/>
        </w:rPr>
        <w:t>救生筏属具及属具中急救医药箱应按附录</w:t>
      </w:r>
      <w:r w:rsidRPr="006A476F">
        <w:rPr>
          <w:rFonts w:ascii="Times New Roman" w:hAnsi="Times New Roman" w:hint="eastAsia"/>
          <w:color w:val="000000"/>
          <w:u w:val="thick" w:color="FF0000"/>
        </w:rPr>
        <w:t>1</w:t>
      </w:r>
      <w:r w:rsidRPr="006A476F">
        <w:rPr>
          <w:rFonts w:ascii="Times New Roman" w:hAnsi="Times New Roman" w:hint="eastAsia"/>
          <w:color w:val="000000"/>
          <w:u w:val="thick" w:color="FF0000"/>
        </w:rPr>
        <w:t>和附录</w:t>
      </w:r>
      <w:r w:rsidRPr="006A476F">
        <w:rPr>
          <w:rFonts w:ascii="Times New Roman" w:hAnsi="Times New Roman" w:hint="eastAsia"/>
          <w:color w:val="000000"/>
          <w:u w:val="thick" w:color="FF0000"/>
        </w:rPr>
        <w:t>2</w:t>
      </w:r>
      <w:r w:rsidRPr="006A476F">
        <w:rPr>
          <w:rFonts w:ascii="Times New Roman" w:hAnsi="Times New Roman" w:hint="eastAsia"/>
          <w:color w:val="000000"/>
          <w:u w:val="thick" w:color="FF0000"/>
        </w:rPr>
        <w:t>要求配备。</w:t>
      </w:r>
    </w:p>
    <w:p w:rsidR="000F6A65" w:rsidRPr="006A476F" w:rsidRDefault="000F6A65" w:rsidP="00A547E6">
      <w:pPr>
        <w:spacing w:line="240" w:lineRule="exact"/>
      </w:pPr>
    </w:p>
    <w:p w:rsidR="000F6A65" w:rsidRPr="00C71843" w:rsidRDefault="00C71843" w:rsidP="000F6A65">
      <w:pPr>
        <w:numPr>
          <w:ilvl w:val="2"/>
          <w:numId w:val="7"/>
        </w:numPr>
        <w:ind w:firstLine="454"/>
        <w:outlineLvl w:val="2"/>
        <w:rPr>
          <w:rFonts w:ascii="黑体" w:eastAsia="黑体"/>
          <w:color w:val="000000"/>
        </w:rPr>
      </w:pPr>
      <w:r w:rsidRPr="00C71843">
        <w:rPr>
          <w:rFonts w:ascii="黑体" w:eastAsia="黑体" w:hint="eastAsia"/>
          <w:color w:val="000000"/>
          <w:szCs w:val="21"/>
          <w:lang w:val="en-GB"/>
        </w:rPr>
        <w:t>降落</w:t>
      </w:r>
      <w:r w:rsidR="00AE4878">
        <w:rPr>
          <w:rFonts w:ascii="黑体" w:eastAsia="黑体" w:hint="eastAsia"/>
          <w:color w:val="000000"/>
          <w:szCs w:val="21"/>
          <w:lang w:val="en-GB"/>
        </w:rPr>
        <w:t>与登乘</w:t>
      </w:r>
      <w:r w:rsidRPr="00C71843">
        <w:rPr>
          <w:rFonts w:ascii="黑体" w:eastAsia="黑体" w:hint="eastAsia"/>
          <w:color w:val="000000"/>
          <w:szCs w:val="21"/>
          <w:lang w:val="en-GB"/>
        </w:rPr>
        <w:t>装置</w:t>
      </w:r>
    </w:p>
    <w:p w:rsidR="000F6A65" w:rsidRPr="00AE4878" w:rsidRDefault="00AE4878" w:rsidP="000F6A65">
      <w:pPr>
        <w:pStyle w:val="a5"/>
        <w:numPr>
          <w:ilvl w:val="3"/>
          <w:numId w:val="7"/>
        </w:numPr>
        <w:ind w:firstLine="454"/>
        <w:outlineLvl w:val="3"/>
        <w:rPr>
          <w:rFonts w:ascii="Times New Roman" w:hAnsi="Times New Roman"/>
          <w:color w:val="000000"/>
        </w:rPr>
      </w:pPr>
      <w:r>
        <w:rPr>
          <w:rFonts w:hint="eastAsia"/>
          <w:color w:val="000000"/>
          <w:szCs w:val="21"/>
        </w:rPr>
        <w:t>除另有规定外，</w:t>
      </w:r>
      <w:r w:rsidRPr="00681B23">
        <w:rPr>
          <w:rFonts w:hint="eastAsia"/>
          <w:color w:val="000000"/>
          <w:szCs w:val="21"/>
        </w:rPr>
        <w:t>救生</w:t>
      </w:r>
      <w:r>
        <w:rPr>
          <w:rFonts w:hint="eastAsia"/>
          <w:color w:val="000000"/>
          <w:szCs w:val="21"/>
        </w:rPr>
        <w:t>筏的降落装置</w:t>
      </w:r>
      <w:r w:rsidRPr="00681B23">
        <w:rPr>
          <w:rFonts w:hint="eastAsia"/>
          <w:color w:val="000000"/>
          <w:szCs w:val="21"/>
        </w:rPr>
        <w:t>应符合本局《国际航行海船法定检验技术规则》第4篇第3章附</w:t>
      </w:r>
      <w:r w:rsidRPr="00681B23">
        <w:rPr>
          <w:rFonts w:ascii="Times New Roman" w:hAnsi="Times New Roman"/>
          <w:color w:val="000000"/>
          <w:szCs w:val="21"/>
        </w:rPr>
        <w:t>录</w:t>
      </w:r>
      <w:r w:rsidRPr="00681B23">
        <w:rPr>
          <w:rFonts w:ascii="Times New Roman" w:hAnsi="Times New Roman"/>
          <w:color w:val="000000"/>
          <w:szCs w:val="21"/>
        </w:rPr>
        <w:t>2</w:t>
      </w:r>
      <w:r w:rsidRPr="00681B23">
        <w:rPr>
          <w:rFonts w:hint="eastAsia"/>
          <w:color w:val="000000"/>
          <w:szCs w:val="21"/>
        </w:rPr>
        <w:t>《国际救生设备规则》第</w:t>
      </w:r>
      <w:r w:rsidRPr="00A547E6">
        <w:rPr>
          <w:rFonts w:ascii="Times New Roman" w:hAnsi="Times New Roman"/>
          <w:color w:val="000000"/>
          <w:szCs w:val="21"/>
        </w:rPr>
        <w:t>VI</w:t>
      </w:r>
      <w:r w:rsidRPr="00A547E6">
        <w:rPr>
          <w:rFonts w:ascii="Times New Roman" w:hAnsi="Times New Roman"/>
          <w:color w:val="000000"/>
          <w:szCs w:val="21"/>
        </w:rPr>
        <w:t>章</w:t>
      </w:r>
      <w:r w:rsidRPr="00A547E6">
        <w:rPr>
          <w:rFonts w:ascii="Times New Roman" w:hAnsi="Times New Roman"/>
          <w:color w:val="000000"/>
          <w:szCs w:val="21"/>
        </w:rPr>
        <w:t>6.1.5</w:t>
      </w:r>
      <w:r w:rsidRPr="00A547E6">
        <w:rPr>
          <w:rFonts w:ascii="Times New Roman" w:hAnsi="Times New Roman"/>
          <w:color w:val="000000"/>
          <w:szCs w:val="21"/>
        </w:rPr>
        <w:t>的</w:t>
      </w:r>
      <w:r w:rsidRPr="00681B23">
        <w:rPr>
          <w:rFonts w:hint="eastAsia"/>
          <w:color w:val="000000"/>
          <w:szCs w:val="21"/>
        </w:rPr>
        <w:t>要求。</w:t>
      </w:r>
    </w:p>
    <w:p w:rsidR="00AE4878" w:rsidRPr="00681B23" w:rsidRDefault="00091782" w:rsidP="000F6A65">
      <w:pPr>
        <w:pStyle w:val="a5"/>
        <w:numPr>
          <w:ilvl w:val="3"/>
          <w:numId w:val="7"/>
        </w:numPr>
        <w:ind w:firstLine="454"/>
        <w:outlineLvl w:val="3"/>
        <w:rPr>
          <w:rFonts w:ascii="Times New Roman" w:hAnsi="Times New Roman"/>
          <w:color w:val="000000"/>
        </w:rPr>
      </w:pPr>
      <w:r>
        <w:rPr>
          <w:rFonts w:hint="eastAsia"/>
          <w:color w:val="000000"/>
          <w:szCs w:val="21"/>
        </w:rPr>
        <w:t>除另有规定外，</w:t>
      </w:r>
      <w:proofErr w:type="gramStart"/>
      <w:r w:rsidRPr="00636618">
        <w:rPr>
          <w:rFonts w:hint="eastAsia"/>
          <w:color w:val="000000"/>
          <w:szCs w:val="21"/>
        </w:rPr>
        <w:t>登乘梯应符合</w:t>
      </w:r>
      <w:proofErr w:type="gramEnd"/>
      <w:r w:rsidRPr="00636618">
        <w:rPr>
          <w:rFonts w:hint="eastAsia"/>
          <w:color w:val="000000"/>
          <w:szCs w:val="21"/>
        </w:rPr>
        <w:t>本局《国际航行海船法定检验技术规则》</w:t>
      </w:r>
      <w:r w:rsidRPr="00636618">
        <w:rPr>
          <w:color w:val="000000"/>
          <w:szCs w:val="21"/>
        </w:rPr>
        <w:t>第</w:t>
      </w:r>
      <w:r w:rsidRPr="00A547E6">
        <w:rPr>
          <w:rFonts w:ascii="Times New Roman" w:hAnsi="Times New Roman"/>
          <w:color w:val="000000"/>
          <w:szCs w:val="21"/>
        </w:rPr>
        <w:t>4</w:t>
      </w:r>
      <w:r w:rsidRPr="00636618">
        <w:rPr>
          <w:color w:val="000000"/>
          <w:szCs w:val="21"/>
        </w:rPr>
        <w:t>篇第3章附录2《国际救生设备规则》</w:t>
      </w:r>
      <w:r w:rsidRPr="00A547E6">
        <w:rPr>
          <w:rFonts w:ascii="Times New Roman" w:hAnsi="Times New Roman"/>
          <w:color w:val="000000"/>
          <w:szCs w:val="21"/>
        </w:rPr>
        <w:t>第</w:t>
      </w:r>
      <w:r w:rsidR="00740054" w:rsidRPr="00A547E6">
        <w:rPr>
          <w:rFonts w:ascii="Times New Roman" w:hAnsi="Times New Roman"/>
          <w:color w:val="000000"/>
          <w:szCs w:val="21"/>
        </w:rPr>
        <w:fldChar w:fldCharType="begin"/>
      </w:r>
      <w:r w:rsidRPr="00A547E6">
        <w:rPr>
          <w:rFonts w:ascii="Times New Roman" w:hAnsi="Times New Roman"/>
          <w:color w:val="000000"/>
          <w:szCs w:val="21"/>
        </w:rPr>
        <w:instrText xml:space="preserve"> = 6 \* ROMAN </w:instrText>
      </w:r>
      <w:r w:rsidR="00740054" w:rsidRPr="00A547E6">
        <w:rPr>
          <w:rFonts w:ascii="Times New Roman" w:hAnsi="Times New Roman"/>
          <w:color w:val="000000"/>
          <w:szCs w:val="21"/>
        </w:rPr>
        <w:fldChar w:fldCharType="separate"/>
      </w:r>
      <w:r w:rsidRPr="00A547E6">
        <w:rPr>
          <w:rFonts w:ascii="Times New Roman" w:hAnsi="Times New Roman"/>
          <w:noProof/>
          <w:color w:val="000000"/>
          <w:szCs w:val="21"/>
        </w:rPr>
        <w:t>VI</w:t>
      </w:r>
      <w:r w:rsidR="00740054" w:rsidRPr="00A547E6">
        <w:rPr>
          <w:rFonts w:ascii="Times New Roman" w:hAnsi="Times New Roman"/>
          <w:color w:val="000000"/>
          <w:szCs w:val="21"/>
        </w:rPr>
        <w:fldChar w:fldCharType="end"/>
      </w:r>
      <w:r w:rsidRPr="00A547E6">
        <w:rPr>
          <w:rFonts w:ascii="Times New Roman" w:hAnsi="Times New Roman"/>
          <w:color w:val="000000"/>
          <w:szCs w:val="21"/>
        </w:rPr>
        <w:t>章</w:t>
      </w:r>
      <w:r w:rsidRPr="00A547E6">
        <w:rPr>
          <w:rFonts w:ascii="Times New Roman" w:hAnsi="Times New Roman"/>
          <w:color w:val="000000"/>
          <w:szCs w:val="21"/>
        </w:rPr>
        <w:t>6.1.6</w:t>
      </w:r>
      <w:r w:rsidRPr="00A547E6">
        <w:rPr>
          <w:rFonts w:ascii="Times New Roman" w:hAnsi="Times New Roman"/>
          <w:color w:val="000000"/>
          <w:szCs w:val="21"/>
        </w:rPr>
        <w:t>的</w:t>
      </w:r>
      <w:r w:rsidR="00AD6819">
        <w:rPr>
          <w:rFonts w:ascii="Times New Roman" w:hAnsi="Times New Roman" w:hint="eastAsia"/>
          <w:color w:val="000000"/>
        </w:rPr>
        <w:t>要求</w:t>
      </w:r>
      <w:r w:rsidRPr="00636618">
        <w:rPr>
          <w:color w:val="000000"/>
          <w:szCs w:val="21"/>
        </w:rPr>
        <w:t>。</w:t>
      </w:r>
    </w:p>
    <w:p w:rsidR="000F6A65" w:rsidRPr="00A547E6" w:rsidRDefault="000F6A65" w:rsidP="00A547E6">
      <w:pPr>
        <w:spacing w:line="240" w:lineRule="exact"/>
      </w:pPr>
    </w:p>
    <w:p w:rsidR="000F6A65" w:rsidRPr="00681B23" w:rsidRDefault="000F6A65" w:rsidP="000F6A65">
      <w:pPr>
        <w:numPr>
          <w:ilvl w:val="2"/>
          <w:numId w:val="7"/>
        </w:numPr>
        <w:ind w:firstLine="454"/>
        <w:outlineLvl w:val="2"/>
        <w:rPr>
          <w:rFonts w:eastAsia="黑体"/>
          <w:color w:val="000000"/>
        </w:rPr>
      </w:pPr>
      <w:r w:rsidRPr="00681B23">
        <w:rPr>
          <w:rFonts w:eastAsia="黑体" w:hint="eastAsia"/>
          <w:color w:val="000000"/>
        </w:rPr>
        <w:t>救生衣</w:t>
      </w:r>
    </w:p>
    <w:p w:rsidR="000F6A65" w:rsidRDefault="000F6A65" w:rsidP="000F6A65">
      <w:pPr>
        <w:pStyle w:val="a5"/>
        <w:numPr>
          <w:ilvl w:val="3"/>
          <w:numId w:val="7"/>
        </w:numPr>
        <w:rPr>
          <w:rFonts w:ascii="Times New Roman" w:hAnsi="Times New Roman"/>
          <w:color w:val="000000"/>
        </w:rPr>
      </w:pPr>
      <w:r w:rsidRPr="0007465A">
        <w:rPr>
          <w:rFonts w:ascii="Times New Roman" w:hAnsi="Times New Roman" w:hint="eastAsia"/>
          <w:color w:val="000000"/>
        </w:rPr>
        <w:t>救生衣</w:t>
      </w:r>
      <w:r w:rsidR="00AD6819">
        <w:rPr>
          <w:rFonts w:ascii="Times New Roman" w:hAnsi="Times New Roman" w:hint="eastAsia"/>
          <w:color w:val="000000"/>
        </w:rPr>
        <w:t>（包括</w:t>
      </w:r>
      <w:r w:rsidR="00AD6819" w:rsidRPr="0007465A">
        <w:rPr>
          <w:rFonts w:ascii="Times New Roman" w:hAnsi="Times New Roman" w:hint="eastAsia"/>
          <w:color w:val="000000"/>
        </w:rPr>
        <w:t>救生衣灯</w:t>
      </w:r>
      <w:r w:rsidR="00AD6819">
        <w:rPr>
          <w:rFonts w:ascii="Times New Roman" w:hAnsi="Times New Roman" w:hint="eastAsia"/>
          <w:color w:val="000000"/>
        </w:rPr>
        <w:t>）</w:t>
      </w:r>
      <w:r w:rsidRPr="0007465A">
        <w:rPr>
          <w:rFonts w:ascii="Times New Roman" w:hAnsi="Times New Roman" w:hint="eastAsia"/>
          <w:color w:val="000000"/>
        </w:rPr>
        <w:t>应符合</w:t>
      </w:r>
      <w:r w:rsidR="00AD6819" w:rsidRPr="0007465A">
        <w:rPr>
          <w:rFonts w:ascii="Times New Roman" w:hAnsi="Times New Roman" w:hint="eastAsia"/>
          <w:color w:val="000000"/>
        </w:rPr>
        <w:t>本局《国际航行海船法定检验技术规则》第</w:t>
      </w:r>
      <w:r w:rsidR="00AD6819" w:rsidRPr="0007465A">
        <w:rPr>
          <w:rFonts w:ascii="Times New Roman" w:hAnsi="Times New Roman" w:hint="eastAsia"/>
          <w:color w:val="000000"/>
        </w:rPr>
        <w:t>4</w:t>
      </w:r>
      <w:r w:rsidR="00AD6819" w:rsidRPr="0007465A">
        <w:rPr>
          <w:rFonts w:ascii="Times New Roman" w:hAnsi="Times New Roman" w:hint="eastAsia"/>
          <w:color w:val="000000"/>
        </w:rPr>
        <w:t>篇第</w:t>
      </w:r>
      <w:r w:rsidR="00AD6819" w:rsidRPr="0007465A">
        <w:rPr>
          <w:rFonts w:ascii="Times New Roman" w:hAnsi="Times New Roman" w:hint="eastAsia"/>
          <w:color w:val="000000"/>
        </w:rPr>
        <w:t>3</w:t>
      </w:r>
      <w:r w:rsidR="00AD6819" w:rsidRPr="0007465A">
        <w:rPr>
          <w:rFonts w:ascii="Times New Roman" w:hAnsi="Times New Roman" w:hint="eastAsia"/>
          <w:color w:val="000000"/>
        </w:rPr>
        <w:t>章附录</w:t>
      </w:r>
      <w:r w:rsidR="00AD6819" w:rsidRPr="0007465A">
        <w:rPr>
          <w:rFonts w:ascii="Times New Roman" w:hAnsi="Times New Roman" w:hint="eastAsia"/>
          <w:color w:val="000000"/>
        </w:rPr>
        <w:t>2</w:t>
      </w:r>
      <w:r w:rsidR="00AD6819" w:rsidRPr="0007465A">
        <w:rPr>
          <w:rFonts w:ascii="Times New Roman" w:hAnsi="Times New Roman" w:hint="eastAsia"/>
          <w:color w:val="000000"/>
        </w:rPr>
        <w:t>《国际救生设备规则》第Ⅱ章</w:t>
      </w:r>
      <w:r w:rsidR="00AD6819">
        <w:rPr>
          <w:rFonts w:ascii="Times New Roman" w:hAnsi="Times New Roman" w:hint="eastAsia"/>
          <w:color w:val="000000"/>
        </w:rPr>
        <w:t>2.2</w:t>
      </w:r>
      <w:r w:rsidR="00AD6819" w:rsidRPr="0007465A">
        <w:rPr>
          <w:rFonts w:ascii="Times New Roman" w:hAnsi="Times New Roman" w:hint="eastAsia"/>
          <w:color w:val="000000"/>
        </w:rPr>
        <w:t>的</w:t>
      </w:r>
      <w:r w:rsidR="00AD6819">
        <w:rPr>
          <w:rFonts w:ascii="Times New Roman" w:hAnsi="Times New Roman" w:hint="eastAsia"/>
          <w:color w:val="000000"/>
        </w:rPr>
        <w:t>要求</w:t>
      </w:r>
      <w:r w:rsidR="00AD6819" w:rsidRPr="0007465A">
        <w:rPr>
          <w:rFonts w:ascii="Times New Roman" w:hAnsi="Times New Roman" w:hint="eastAsia"/>
          <w:color w:val="000000"/>
        </w:rPr>
        <w:t>。</w:t>
      </w:r>
    </w:p>
    <w:p w:rsidR="000F6A65" w:rsidRDefault="000F6A65" w:rsidP="000F6A65">
      <w:pPr>
        <w:pStyle w:val="a5"/>
        <w:numPr>
          <w:ilvl w:val="3"/>
          <w:numId w:val="7"/>
        </w:numPr>
        <w:rPr>
          <w:rFonts w:ascii="Times New Roman" w:hAnsi="Times New Roman"/>
          <w:color w:val="000000"/>
        </w:rPr>
      </w:pPr>
      <w:r w:rsidRPr="0007465A">
        <w:rPr>
          <w:rFonts w:ascii="Times New Roman" w:hAnsi="Times New Roman" w:hint="eastAsia"/>
          <w:color w:val="000000"/>
        </w:rPr>
        <w:t>救生衣应以明显耐久的字迹标明其型号、制造厂名、制造编号、制造年月及检验单位的标志。</w:t>
      </w:r>
    </w:p>
    <w:p w:rsidR="000F6A65" w:rsidRPr="00A547E6" w:rsidRDefault="000F6A65" w:rsidP="00A547E6">
      <w:pPr>
        <w:spacing w:line="240" w:lineRule="exact"/>
      </w:pPr>
    </w:p>
    <w:p w:rsidR="000F6A65" w:rsidRPr="00681B23" w:rsidRDefault="000F6A65" w:rsidP="000F6A65">
      <w:pPr>
        <w:numPr>
          <w:ilvl w:val="2"/>
          <w:numId w:val="7"/>
        </w:numPr>
        <w:ind w:firstLine="454"/>
        <w:outlineLvl w:val="2"/>
        <w:rPr>
          <w:rFonts w:eastAsia="黑体"/>
          <w:color w:val="000000"/>
        </w:rPr>
      </w:pPr>
      <w:r w:rsidRPr="00681B23">
        <w:rPr>
          <w:rFonts w:eastAsia="黑体" w:hint="eastAsia"/>
          <w:color w:val="000000"/>
        </w:rPr>
        <w:t>救生圈</w:t>
      </w:r>
    </w:p>
    <w:p w:rsidR="000F6A65" w:rsidRPr="00720B91" w:rsidRDefault="000F6A65" w:rsidP="000F6A65">
      <w:pPr>
        <w:pStyle w:val="a5"/>
        <w:numPr>
          <w:ilvl w:val="3"/>
          <w:numId w:val="7"/>
        </w:numPr>
        <w:ind w:firstLine="454"/>
        <w:rPr>
          <w:rFonts w:ascii="Times New Roman" w:hAnsi="Times New Roman"/>
          <w:color w:val="000000"/>
        </w:rPr>
      </w:pPr>
      <w:r w:rsidRPr="00681B23">
        <w:rPr>
          <w:rFonts w:hint="eastAsia"/>
          <w:color w:val="000000"/>
          <w:szCs w:val="21"/>
        </w:rPr>
        <w:t>救生圈（包括救生圈自亮灯</w:t>
      </w:r>
      <w:r w:rsidR="00AD6819">
        <w:rPr>
          <w:rFonts w:hint="eastAsia"/>
          <w:color w:val="000000"/>
          <w:szCs w:val="21"/>
        </w:rPr>
        <w:t>、救生圈自发烟雾信号</w:t>
      </w:r>
      <w:r w:rsidRPr="00681B23">
        <w:rPr>
          <w:rFonts w:hint="eastAsia"/>
          <w:color w:val="000000"/>
          <w:szCs w:val="21"/>
        </w:rPr>
        <w:t>和</w:t>
      </w:r>
      <w:proofErr w:type="gramStart"/>
      <w:r w:rsidRPr="00681B23">
        <w:rPr>
          <w:rFonts w:hint="eastAsia"/>
          <w:color w:val="000000"/>
          <w:szCs w:val="21"/>
        </w:rPr>
        <w:t>可</w:t>
      </w:r>
      <w:proofErr w:type="gramEnd"/>
      <w:r w:rsidRPr="00681B23">
        <w:rPr>
          <w:rFonts w:hint="eastAsia"/>
          <w:color w:val="000000"/>
          <w:szCs w:val="21"/>
        </w:rPr>
        <w:t>浮救生索）应符合本局《国际航行海船法定检验技术规则》</w:t>
      </w:r>
      <w:r w:rsidRPr="00A547E6">
        <w:rPr>
          <w:rFonts w:ascii="Times New Roman" w:hAnsi="Times New Roman"/>
          <w:color w:val="000000"/>
          <w:szCs w:val="21"/>
        </w:rPr>
        <w:t>第</w:t>
      </w:r>
      <w:r w:rsidRPr="00A547E6">
        <w:rPr>
          <w:rFonts w:ascii="Times New Roman" w:hAnsi="Times New Roman"/>
          <w:color w:val="000000"/>
          <w:szCs w:val="21"/>
        </w:rPr>
        <w:t>4</w:t>
      </w:r>
      <w:r w:rsidRPr="00A547E6">
        <w:rPr>
          <w:rFonts w:ascii="Times New Roman" w:hAnsi="Times New Roman"/>
          <w:color w:val="000000"/>
          <w:szCs w:val="21"/>
        </w:rPr>
        <w:t>篇第</w:t>
      </w:r>
      <w:r w:rsidRPr="00A547E6">
        <w:rPr>
          <w:rFonts w:ascii="Times New Roman" w:hAnsi="Times New Roman"/>
          <w:color w:val="000000"/>
          <w:szCs w:val="21"/>
        </w:rPr>
        <w:t>3</w:t>
      </w:r>
      <w:r w:rsidRPr="00A547E6">
        <w:rPr>
          <w:rFonts w:ascii="Times New Roman" w:hAnsi="Times New Roman"/>
          <w:color w:val="000000"/>
          <w:szCs w:val="21"/>
        </w:rPr>
        <w:t>章附录</w:t>
      </w:r>
      <w:r w:rsidRPr="00A547E6">
        <w:rPr>
          <w:rFonts w:ascii="Times New Roman" w:hAnsi="Times New Roman"/>
          <w:color w:val="000000"/>
          <w:szCs w:val="21"/>
        </w:rPr>
        <w:t>2</w:t>
      </w:r>
      <w:r w:rsidRPr="00681B23">
        <w:rPr>
          <w:rFonts w:hint="eastAsia"/>
          <w:color w:val="000000"/>
          <w:szCs w:val="21"/>
        </w:rPr>
        <w:t>《国际救生设备规则》第Ⅱ章</w:t>
      </w:r>
      <w:r w:rsidR="00AD6819">
        <w:rPr>
          <w:rFonts w:ascii="Times New Roman" w:hAnsi="Times New Roman" w:hint="eastAsia"/>
          <w:color w:val="000000"/>
          <w:szCs w:val="21"/>
        </w:rPr>
        <w:t>2.1</w:t>
      </w:r>
      <w:r w:rsidRPr="00681B23">
        <w:rPr>
          <w:rFonts w:hint="eastAsia"/>
          <w:color w:val="000000"/>
          <w:szCs w:val="21"/>
        </w:rPr>
        <w:t>的要求。</w:t>
      </w:r>
    </w:p>
    <w:p w:rsidR="000F6A65" w:rsidRPr="00681B23" w:rsidRDefault="000F6A65" w:rsidP="000F6A65">
      <w:pPr>
        <w:pStyle w:val="a5"/>
        <w:numPr>
          <w:ilvl w:val="3"/>
          <w:numId w:val="7"/>
        </w:numPr>
        <w:ind w:firstLine="454"/>
        <w:rPr>
          <w:rFonts w:ascii="Times New Roman" w:hAnsi="Times New Roman"/>
          <w:color w:val="000000"/>
        </w:rPr>
      </w:pPr>
      <w:r w:rsidRPr="00681B23">
        <w:rPr>
          <w:rFonts w:ascii="Times New Roman" w:hAnsi="Times New Roman" w:hint="eastAsia"/>
          <w:color w:val="000000"/>
        </w:rPr>
        <w:t>救生圈上应以明显耐久的字迹在其一面写明船名、船籍港，其另一面以汉语拼音写明船名、船籍港，并应标明其型号、制造厂名、制造编号、制造年月及检验单位的标志。</w:t>
      </w:r>
    </w:p>
    <w:p w:rsidR="000F6A65" w:rsidRPr="00A547E6" w:rsidRDefault="000F6A65" w:rsidP="00A547E6">
      <w:pPr>
        <w:spacing w:line="240" w:lineRule="exact"/>
      </w:pPr>
    </w:p>
    <w:p w:rsidR="000F6A65" w:rsidRPr="00636618" w:rsidRDefault="00C94E46" w:rsidP="000F6A65">
      <w:pPr>
        <w:numPr>
          <w:ilvl w:val="2"/>
          <w:numId w:val="7"/>
        </w:numPr>
        <w:ind w:firstLine="454"/>
        <w:outlineLvl w:val="2"/>
        <w:rPr>
          <w:rFonts w:eastAsia="黑体"/>
          <w:color w:val="000000"/>
        </w:rPr>
      </w:pPr>
      <w:r>
        <w:rPr>
          <w:rFonts w:eastAsia="黑体" w:hint="eastAsia"/>
          <w:color w:val="000000"/>
        </w:rPr>
        <w:t>救生用视觉信号</w:t>
      </w:r>
    </w:p>
    <w:p w:rsidR="00C94E46" w:rsidRDefault="00C94E46" w:rsidP="00C94E46">
      <w:pPr>
        <w:pStyle w:val="a5"/>
        <w:numPr>
          <w:ilvl w:val="3"/>
          <w:numId w:val="7"/>
        </w:numPr>
        <w:ind w:firstLine="454"/>
        <w:rPr>
          <w:color w:val="000000"/>
          <w:szCs w:val="21"/>
        </w:rPr>
      </w:pPr>
      <w:r>
        <w:rPr>
          <w:rFonts w:hint="eastAsia"/>
          <w:color w:val="000000"/>
          <w:szCs w:val="21"/>
        </w:rPr>
        <w:t>救生用视觉信号</w:t>
      </w:r>
      <w:r w:rsidR="000F6A65" w:rsidRPr="00636618">
        <w:rPr>
          <w:rFonts w:hint="eastAsia"/>
          <w:color w:val="000000"/>
          <w:szCs w:val="21"/>
        </w:rPr>
        <w:t>应符合本局《国际航行海船法定检验技术规则》</w:t>
      </w:r>
      <w:r w:rsidR="000F6A65" w:rsidRPr="00636618">
        <w:rPr>
          <w:color w:val="000000"/>
          <w:szCs w:val="21"/>
        </w:rPr>
        <w:t>第</w:t>
      </w:r>
      <w:r w:rsidR="000F6A65" w:rsidRPr="00A547E6">
        <w:rPr>
          <w:rFonts w:ascii="Times New Roman" w:hAnsi="Times New Roman"/>
          <w:color w:val="000000"/>
          <w:szCs w:val="21"/>
        </w:rPr>
        <w:t>4</w:t>
      </w:r>
      <w:r w:rsidR="000F6A65" w:rsidRPr="00A547E6">
        <w:rPr>
          <w:rFonts w:ascii="Times New Roman" w:hAnsi="Times New Roman"/>
          <w:color w:val="000000"/>
          <w:szCs w:val="21"/>
        </w:rPr>
        <w:t>篇第</w:t>
      </w:r>
      <w:r w:rsidR="000F6A65" w:rsidRPr="00A547E6">
        <w:rPr>
          <w:rFonts w:ascii="Times New Roman" w:hAnsi="Times New Roman"/>
          <w:color w:val="000000"/>
          <w:szCs w:val="21"/>
        </w:rPr>
        <w:t>3</w:t>
      </w:r>
      <w:r w:rsidR="000F6A65" w:rsidRPr="00636618">
        <w:rPr>
          <w:color w:val="000000"/>
          <w:szCs w:val="21"/>
        </w:rPr>
        <w:t>章附录</w:t>
      </w:r>
      <w:r w:rsidR="000F6A65" w:rsidRPr="00A547E6">
        <w:rPr>
          <w:rFonts w:ascii="Times New Roman" w:hAnsi="Times New Roman"/>
          <w:color w:val="000000"/>
          <w:szCs w:val="21"/>
        </w:rPr>
        <w:t>2</w:t>
      </w:r>
      <w:r w:rsidR="000F6A65" w:rsidRPr="00636618">
        <w:rPr>
          <w:color w:val="000000"/>
          <w:szCs w:val="21"/>
        </w:rPr>
        <w:t>《国际救生设备规则》第</w:t>
      </w:r>
      <w:r w:rsidRPr="00A547E6">
        <w:rPr>
          <w:rFonts w:ascii="Times New Roman" w:hAnsi="Times New Roman"/>
          <w:color w:val="000000"/>
          <w:szCs w:val="21"/>
        </w:rPr>
        <w:t>III</w:t>
      </w:r>
      <w:r w:rsidR="000F6A65" w:rsidRPr="00A547E6">
        <w:rPr>
          <w:rFonts w:ascii="Times New Roman" w:hAnsi="Times New Roman"/>
          <w:color w:val="000000"/>
          <w:szCs w:val="21"/>
        </w:rPr>
        <w:t>章</w:t>
      </w:r>
      <w:r w:rsidR="000F6A65" w:rsidRPr="00636618">
        <w:rPr>
          <w:color w:val="000000"/>
          <w:szCs w:val="21"/>
        </w:rPr>
        <w:t>的</w:t>
      </w:r>
      <w:r>
        <w:rPr>
          <w:rFonts w:hint="eastAsia"/>
          <w:color w:val="000000"/>
          <w:szCs w:val="21"/>
        </w:rPr>
        <w:t>要求</w:t>
      </w:r>
      <w:r w:rsidR="000F6A65" w:rsidRPr="00636618">
        <w:rPr>
          <w:color w:val="000000"/>
          <w:szCs w:val="21"/>
        </w:rPr>
        <w:t>。</w:t>
      </w:r>
    </w:p>
    <w:p w:rsidR="00C94E46" w:rsidRPr="00A547E6" w:rsidRDefault="00C94E46" w:rsidP="00A547E6">
      <w:pPr>
        <w:spacing w:line="240" w:lineRule="exact"/>
      </w:pPr>
    </w:p>
    <w:p w:rsidR="00C94E46" w:rsidRPr="00C94E46" w:rsidRDefault="00C94E46" w:rsidP="00C94E46">
      <w:pPr>
        <w:numPr>
          <w:ilvl w:val="2"/>
          <w:numId w:val="7"/>
        </w:numPr>
        <w:ind w:firstLine="454"/>
        <w:outlineLvl w:val="2"/>
        <w:rPr>
          <w:rFonts w:eastAsia="黑体"/>
          <w:color w:val="000000"/>
        </w:rPr>
      </w:pPr>
      <w:r>
        <w:rPr>
          <w:rFonts w:eastAsia="黑体" w:hint="eastAsia"/>
          <w:color w:val="000000"/>
        </w:rPr>
        <w:t>抛绳器</w:t>
      </w:r>
    </w:p>
    <w:p w:rsidR="000F6A65" w:rsidRDefault="00C94E46" w:rsidP="00A547E6">
      <w:pPr>
        <w:pStyle w:val="a5"/>
        <w:numPr>
          <w:ilvl w:val="3"/>
          <w:numId w:val="7"/>
        </w:numPr>
        <w:ind w:firstLine="448"/>
        <w:rPr>
          <w:color w:val="000000"/>
          <w:szCs w:val="21"/>
        </w:rPr>
      </w:pPr>
      <w:r w:rsidRPr="00C94E46">
        <w:rPr>
          <w:rFonts w:hint="eastAsia"/>
          <w:color w:val="000000"/>
          <w:szCs w:val="21"/>
        </w:rPr>
        <w:t>抛绳器</w:t>
      </w:r>
      <w:r w:rsidRPr="00636618">
        <w:rPr>
          <w:rFonts w:hint="eastAsia"/>
          <w:color w:val="000000"/>
          <w:szCs w:val="21"/>
        </w:rPr>
        <w:t>应符合本局《国际航行海船法定检验技术规则》</w:t>
      </w:r>
      <w:r w:rsidRPr="00636618">
        <w:rPr>
          <w:color w:val="000000"/>
          <w:szCs w:val="21"/>
        </w:rPr>
        <w:t>第</w:t>
      </w:r>
      <w:r w:rsidRPr="00A547E6">
        <w:rPr>
          <w:rFonts w:ascii="Times New Roman" w:hAnsi="Times New Roman"/>
          <w:color w:val="000000"/>
          <w:szCs w:val="21"/>
        </w:rPr>
        <w:t>4</w:t>
      </w:r>
      <w:r w:rsidRPr="00A547E6">
        <w:rPr>
          <w:rFonts w:ascii="Times New Roman" w:hAnsi="Times New Roman"/>
          <w:color w:val="000000"/>
          <w:szCs w:val="21"/>
        </w:rPr>
        <w:t>篇第</w:t>
      </w:r>
      <w:r w:rsidRPr="00A547E6">
        <w:rPr>
          <w:rFonts w:ascii="Times New Roman" w:hAnsi="Times New Roman"/>
          <w:color w:val="000000"/>
          <w:szCs w:val="21"/>
        </w:rPr>
        <w:t>3</w:t>
      </w:r>
      <w:r w:rsidRPr="00A547E6">
        <w:rPr>
          <w:rFonts w:ascii="Times New Roman" w:hAnsi="Times New Roman"/>
          <w:color w:val="000000"/>
          <w:szCs w:val="21"/>
        </w:rPr>
        <w:t>章</w:t>
      </w:r>
      <w:r w:rsidR="00B65268" w:rsidRPr="00A547E6">
        <w:rPr>
          <w:rFonts w:ascii="Times New Roman" w:hAnsi="Times New Roman"/>
          <w:color w:val="000000"/>
          <w:szCs w:val="21"/>
        </w:rPr>
        <w:t>附录</w:t>
      </w:r>
      <w:r w:rsidR="00B65268" w:rsidRPr="00A547E6">
        <w:rPr>
          <w:rFonts w:ascii="Times New Roman" w:hAnsi="Times New Roman"/>
          <w:color w:val="000000"/>
          <w:szCs w:val="21"/>
        </w:rPr>
        <w:t>2</w:t>
      </w:r>
      <w:r w:rsidRPr="00636618">
        <w:rPr>
          <w:color w:val="000000"/>
          <w:szCs w:val="21"/>
        </w:rPr>
        <w:t>《国际救生设备规则》第</w:t>
      </w:r>
      <w:r w:rsidRPr="00A547E6">
        <w:rPr>
          <w:rFonts w:ascii="Times New Roman" w:hAnsi="Times New Roman"/>
          <w:color w:val="000000"/>
          <w:szCs w:val="21"/>
        </w:rPr>
        <w:t>VII</w:t>
      </w:r>
      <w:r w:rsidRPr="00A547E6">
        <w:rPr>
          <w:rFonts w:ascii="Times New Roman" w:hAnsi="Times New Roman"/>
          <w:color w:val="000000"/>
          <w:szCs w:val="21"/>
        </w:rPr>
        <w:t>章</w:t>
      </w:r>
      <w:r w:rsidRPr="00A547E6">
        <w:rPr>
          <w:rFonts w:ascii="Times New Roman" w:hAnsi="Times New Roman"/>
          <w:color w:val="000000"/>
          <w:szCs w:val="21"/>
        </w:rPr>
        <w:t>7.1</w:t>
      </w:r>
      <w:r w:rsidRPr="00A547E6">
        <w:rPr>
          <w:rFonts w:ascii="Times New Roman" w:hAnsi="Times New Roman"/>
          <w:color w:val="000000"/>
          <w:szCs w:val="21"/>
        </w:rPr>
        <w:t>的</w:t>
      </w:r>
      <w:r>
        <w:rPr>
          <w:rFonts w:hint="eastAsia"/>
          <w:color w:val="000000"/>
          <w:szCs w:val="21"/>
        </w:rPr>
        <w:t>要求</w:t>
      </w:r>
      <w:r w:rsidRPr="00636618">
        <w:rPr>
          <w:color w:val="000000"/>
          <w:szCs w:val="21"/>
        </w:rPr>
        <w:t>。</w:t>
      </w:r>
    </w:p>
    <w:p w:rsidR="00B65268" w:rsidRPr="00A547E6" w:rsidRDefault="00B65268" w:rsidP="00A547E6">
      <w:pPr>
        <w:spacing w:line="240" w:lineRule="exact"/>
      </w:pPr>
    </w:p>
    <w:p w:rsidR="000F6A65" w:rsidRPr="00636618" w:rsidRDefault="00B65268" w:rsidP="000F6A65">
      <w:pPr>
        <w:numPr>
          <w:ilvl w:val="2"/>
          <w:numId w:val="7"/>
        </w:numPr>
        <w:ind w:firstLine="454"/>
        <w:outlineLvl w:val="2"/>
        <w:rPr>
          <w:rFonts w:eastAsia="黑体"/>
          <w:color w:val="000000"/>
        </w:rPr>
      </w:pPr>
      <w:r>
        <w:rPr>
          <w:rFonts w:eastAsia="黑体" w:hint="eastAsia"/>
          <w:color w:val="000000"/>
        </w:rPr>
        <w:t>应急报警系统</w:t>
      </w:r>
    </w:p>
    <w:p w:rsidR="000F6A65" w:rsidRPr="00636618" w:rsidRDefault="00B65268" w:rsidP="000F6A65">
      <w:pPr>
        <w:pStyle w:val="a5"/>
        <w:numPr>
          <w:ilvl w:val="3"/>
          <w:numId w:val="7"/>
        </w:numPr>
        <w:ind w:firstLine="454"/>
        <w:rPr>
          <w:color w:val="000000"/>
          <w:szCs w:val="21"/>
        </w:rPr>
      </w:pPr>
      <w:r w:rsidRPr="00B65268">
        <w:rPr>
          <w:rFonts w:hint="eastAsia"/>
          <w:color w:val="000000"/>
          <w:szCs w:val="21"/>
        </w:rPr>
        <w:t>应急报警系统</w:t>
      </w:r>
      <w:r w:rsidR="000F6A65" w:rsidRPr="00636618">
        <w:rPr>
          <w:rFonts w:hint="eastAsia"/>
          <w:color w:val="000000"/>
          <w:szCs w:val="21"/>
        </w:rPr>
        <w:t>应符合本局《国际航行海船法定检验技术规则》</w:t>
      </w:r>
      <w:r w:rsidR="000F6A65" w:rsidRPr="00636618">
        <w:rPr>
          <w:color w:val="000000"/>
          <w:szCs w:val="21"/>
        </w:rPr>
        <w:t>第</w:t>
      </w:r>
      <w:r w:rsidR="000F6A65" w:rsidRPr="00A547E6">
        <w:rPr>
          <w:rFonts w:ascii="Times New Roman" w:hAnsi="Times New Roman"/>
          <w:color w:val="000000"/>
          <w:szCs w:val="21"/>
        </w:rPr>
        <w:t>4</w:t>
      </w:r>
      <w:r w:rsidR="000F6A65" w:rsidRPr="00A547E6">
        <w:rPr>
          <w:rFonts w:ascii="Times New Roman" w:hAnsi="Times New Roman"/>
          <w:color w:val="000000"/>
          <w:szCs w:val="21"/>
        </w:rPr>
        <w:t>篇第</w:t>
      </w:r>
      <w:r w:rsidR="000F6A65" w:rsidRPr="00A547E6">
        <w:rPr>
          <w:rFonts w:ascii="Times New Roman" w:hAnsi="Times New Roman"/>
          <w:color w:val="000000"/>
          <w:szCs w:val="21"/>
        </w:rPr>
        <w:t>3</w:t>
      </w:r>
      <w:r w:rsidR="000F6A65" w:rsidRPr="00A547E6">
        <w:rPr>
          <w:rFonts w:ascii="Times New Roman" w:hAnsi="Times New Roman"/>
          <w:color w:val="000000"/>
          <w:szCs w:val="21"/>
        </w:rPr>
        <w:t>章附录</w:t>
      </w:r>
      <w:r w:rsidR="000F6A65" w:rsidRPr="00A547E6">
        <w:rPr>
          <w:rFonts w:ascii="Times New Roman" w:hAnsi="Times New Roman"/>
          <w:color w:val="000000"/>
          <w:szCs w:val="21"/>
        </w:rPr>
        <w:t>2</w:t>
      </w:r>
      <w:r w:rsidR="000F6A65" w:rsidRPr="00636618">
        <w:rPr>
          <w:color w:val="000000"/>
          <w:szCs w:val="21"/>
        </w:rPr>
        <w:t>《国际救生设备规则》</w:t>
      </w:r>
      <w:r w:rsidRPr="00A547E6">
        <w:rPr>
          <w:rFonts w:ascii="Times New Roman" w:hAnsi="Times New Roman"/>
          <w:color w:val="000000"/>
          <w:szCs w:val="21"/>
        </w:rPr>
        <w:t>第</w:t>
      </w:r>
      <w:r w:rsidRPr="00A547E6">
        <w:rPr>
          <w:rFonts w:ascii="Times New Roman" w:hAnsi="Times New Roman"/>
          <w:color w:val="000000"/>
          <w:szCs w:val="21"/>
        </w:rPr>
        <w:t>VII</w:t>
      </w:r>
      <w:r w:rsidRPr="00A547E6">
        <w:rPr>
          <w:rFonts w:ascii="Times New Roman" w:hAnsi="Times New Roman"/>
          <w:color w:val="000000"/>
          <w:szCs w:val="21"/>
        </w:rPr>
        <w:t>章</w:t>
      </w:r>
      <w:r w:rsidRPr="00A547E6">
        <w:rPr>
          <w:rFonts w:ascii="Times New Roman" w:hAnsi="Times New Roman"/>
          <w:color w:val="000000"/>
          <w:szCs w:val="21"/>
        </w:rPr>
        <w:t>7.2.1</w:t>
      </w:r>
      <w:r w:rsidRPr="00A547E6">
        <w:rPr>
          <w:rFonts w:ascii="Times New Roman" w:hAnsi="Times New Roman"/>
          <w:color w:val="000000"/>
          <w:szCs w:val="21"/>
        </w:rPr>
        <w:t>的</w:t>
      </w:r>
      <w:r>
        <w:rPr>
          <w:rFonts w:hint="eastAsia"/>
          <w:color w:val="000000"/>
          <w:szCs w:val="21"/>
        </w:rPr>
        <w:t>要求</w:t>
      </w:r>
      <w:r w:rsidR="000F6A65" w:rsidRPr="00636618">
        <w:rPr>
          <w:color w:val="000000"/>
          <w:szCs w:val="21"/>
        </w:rPr>
        <w:t>。</w:t>
      </w:r>
    </w:p>
    <w:p w:rsidR="00B65268" w:rsidRDefault="00B65268" w:rsidP="00B65268">
      <w:pPr>
        <w:outlineLvl w:val="0"/>
        <w:rPr>
          <w:rFonts w:eastAsia="黑体"/>
          <w:b/>
          <w:bCs/>
          <w:color w:val="000000"/>
          <w:kern w:val="10"/>
          <w:sz w:val="32"/>
          <w:szCs w:val="32"/>
          <w:u w:color="FF0000"/>
        </w:rPr>
      </w:pPr>
      <w:r>
        <w:rPr>
          <w:rFonts w:ascii="楷体_GB2312" w:eastAsia="楷体_GB2312" w:hAnsi="华文楷体"/>
          <w:color w:val="000000"/>
          <w:sz w:val="28"/>
          <w:szCs w:val="28"/>
        </w:rPr>
        <w:br w:type="page"/>
      </w:r>
      <w:r>
        <w:rPr>
          <w:rFonts w:eastAsia="黑体" w:hint="eastAsia"/>
          <w:b/>
          <w:bCs/>
          <w:color w:val="000000"/>
          <w:kern w:val="10"/>
          <w:sz w:val="32"/>
          <w:szCs w:val="32"/>
          <w:u w:color="FF0000"/>
        </w:rPr>
        <w:lastRenderedPageBreak/>
        <w:t>附录</w:t>
      </w:r>
      <w:r>
        <w:rPr>
          <w:rFonts w:eastAsia="黑体" w:hint="eastAsia"/>
          <w:b/>
          <w:bCs/>
          <w:color w:val="000000"/>
          <w:kern w:val="10"/>
          <w:sz w:val="32"/>
          <w:szCs w:val="32"/>
          <w:u w:color="FF0000"/>
        </w:rPr>
        <w:t>1</w:t>
      </w:r>
    </w:p>
    <w:p w:rsidR="00B65268" w:rsidRDefault="00B65268" w:rsidP="00A547E6">
      <w:pPr>
        <w:spacing w:line="360" w:lineRule="auto"/>
        <w:jc w:val="center"/>
        <w:rPr>
          <w:rFonts w:eastAsia="黑体"/>
          <w:b/>
          <w:bCs/>
          <w:color w:val="000000"/>
          <w:kern w:val="10"/>
          <w:sz w:val="32"/>
          <w:szCs w:val="32"/>
          <w:u w:color="FF0000"/>
        </w:rPr>
      </w:pPr>
      <w:r>
        <w:rPr>
          <w:rFonts w:eastAsia="黑体" w:hint="eastAsia"/>
          <w:b/>
          <w:bCs/>
          <w:color w:val="000000"/>
          <w:kern w:val="10"/>
          <w:sz w:val="32"/>
          <w:szCs w:val="32"/>
          <w:u w:color="FF0000"/>
        </w:rPr>
        <w:t>救生筏</w:t>
      </w:r>
      <w:r w:rsidR="00B8400D">
        <w:rPr>
          <w:rFonts w:eastAsia="黑体" w:hint="eastAsia"/>
          <w:b/>
          <w:bCs/>
          <w:color w:val="000000"/>
          <w:kern w:val="10"/>
          <w:sz w:val="32"/>
          <w:szCs w:val="32"/>
          <w:u w:color="FF0000"/>
        </w:rPr>
        <w:t>属具配备表</w:t>
      </w:r>
    </w:p>
    <w:tbl>
      <w:tblPr>
        <w:tblW w:w="8820" w:type="dxa"/>
        <w:jc w:val="center"/>
        <w:tblInd w:w="108" w:type="dxa"/>
        <w:tblBorders>
          <w:top w:val="single" w:sz="8" w:space="0" w:color="auto"/>
          <w:bottom w:val="single" w:sz="8" w:space="0" w:color="auto"/>
          <w:insideH w:val="single" w:sz="4" w:space="0" w:color="auto"/>
          <w:insideV w:val="single" w:sz="4" w:space="0" w:color="auto"/>
        </w:tblBorders>
        <w:tblLayout w:type="fixed"/>
        <w:tblLook w:val="0000"/>
      </w:tblPr>
      <w:tblGrid>
        <w:gridCol w:w="6766"/>
        <w:gridCol w:w="1027"/>
        <w:gridCol w:w="1027"/>
      </w:tblGrid>
      <w:tr w:rsidR="00B8400D" w:rsidTr="00A547E6">
        <w:trPr>
          <w:trHeight w:val="510"/>
          <w:jc w:val="center"/>
        </w:trPr>
        <w:tc>
          <w:tcPr>
            <w:tcW w:w="6766" w:type="dxa"/>
            <w:tcBorders>
              <w:lef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宋体"/>
                <w:color w:val="000000"/>
                <w:szCs w:val="21"/>
                <w:u w:color="FF0000"/>
              </w:rPr>
              <w:t>属</w:t>
            </w:r>
            <w:r>
              <w:rPr>
                <w:rFonts w:ascii="Times New Roman" w:hAnsi="Times New Roman"/>
                <w:color w:val="000000"/>
                <w:szCs w:val="21"/>
                <w:u w:color="FF0000"/>
              </w:rPr>
              <w:t xml:space="preserve">  </w:t>
            </w:r>
            <w:r>
              <w:rPr>
                <w:rFonts w:ascii="Times New Roman" w:hAnsi="宋体"/>
                <w:color w:val="000000"/>
                <w:szCs w:val="21"/>
                <w:u w:color="FF0000"/>
              </w:rPr>
              <w:t>具</w:t>
            </w:r>
            <w:r>
              <w:rPr>
                <w:rFonts w:ascii="Times New Roman" w:hAnsi="Times New Roman"/>
                <w:color w:val="000000"/>
                <w:szCs w:val="21"/>
                <w:u w:color="FF0000"/>
              </w:rPr>
              <w:t xml:space="preserve"> </w:t>
            </w:r>
            <w:r>
              <w:rPr>
                <w:rFonts w:ascii="Times New Roman" w:hAnsi="宋体"/>
                <w:color w:val="000000"/>
                <w:szCs w:val="21"/>
                <w:u w:color="FF0000"/>
              </w:rPr>
              <w:t>名</w:t>
            </w:r>
            <w:r>
              <w:rPr>
                <w:rFonts w:ascii="Times New Roman" w:hAnsi="Times New Roman"/>
                <w:color w:val="000000"/>
                <w:szCs w:val="21"/>
                <w:u w:color="FF0000"/>
              </w:rPr>
              <w:t xml:space="preserve"> </w:t>
            </w:r>
            <w:r>
              <w:rPr>
                <w:rFonts w:ascii="Times New Roman" w:hAnsi="宋体"/>
                <w:color w:val="000000"/>
                <w:szCs w:val="21"/>
                <w:u w:color="FF0000"/>
              </w:rPr>
              <w:t>称</w:t>
            </w:r>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单位</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宋体"/>
                <w:color w:val="000000"/>
                <w:szCs w:val="21"/>
                <w:u w:color="FF0000"/>
              </w:rPr>
              <w:t>数量</w:t>
            </w:r>
          </w:p>
        </w:tc>
      </w:tr>
      <w:tr w:rsidR="00B8400D" w:rsidTr="00A547E6">
        <w:trPr>
          <w:trHeight w:val="510"/>
          <w:jc w:val="center"/>
        </w:trPr>
        <w:tc>
          <w:tcPr>
            <w:tcW w:w="6766" w:type="dxa"/>
            <w:tcBorders>
              <w:left w:val="single" w:sz="4" w:space="0" w:color="auto"/>
            </w:tcBorders>
            <w:vAlign w:val="center"/>
          </w:tcPr>
          <w:p w:rsidR="00B8400D" w:rsidRDefault="00B8400D" w:rsidP="00A547E6">
            <w:pPr>
              <w:pStyle w:val="a5"/>
              <w:adjustRightInd w:val="0"/>
              <w:snapToGrid w:val="0"/>
              <w:rPr>
                <w:rFonts w:ascii="Times New Roman" w:hAnsi="Times New Roman"/>
                <w:color w:val="000000"/>
                <w:szCs w:val="21"/>
                <w:u w:color="FF0000"/>
              </w:rPr>
            </w:pPr>
            <w:r>
              <w:rPr>
                <w:rFonts w:ascii="Times New Roman" w:hAnsi="宋体"/>
                <w:color w:val="000000"/>
                <w:szCs w:val="21"/>
                <w:u w:color="FF0000"/>
              </w:rPr>
              <w:t>系有不</w:t>
            </w:r>
            <w:r>
              <w:rPr>
                <w:rFonts w:ascii="Times New Roman" w:hAnsi="宋体" w:hint="eastAsia"/>
                <w:color w:val="000000"/>
                <w:szCs w:val="21"/>
                <w:u w:color="FF0000"/>
              </w:rPr>
              <w:t>少</w:t>
            </w:r>
            <w:r>
              <w:rPr>
                <w:rFonts w:ascii="Times New Roman" w:hAnsi="宋体"/>
                <w:color w:val="000000"/>
                <w:szCs w:val="21"/>
                <w:u w:color="FF0000"/>
              </w:rPr>
              <w:t>于</w:t>
            </w:r>
            <w:r>
              <w:rPr>
                <w:rFonts w:ascii="Times New Roman" w:hAnsi="Times New Roman"/>
                <w:color w:val="000000"/>
                <w:szCs w:val="21"/>
                <w:u w:color="FF0000"/>
              </w:rPr>
              <w:t>30m</w:t>
            </w:r>
            <w:proofErr w:type="gramStart"/>
            <w:r>
              <w:rPr>
                <w:rFonts w:ascii="Times New Roman" w:hAnsi="Times New Roman" w:hint="eastAsia"/>
                <w:color w:val="000000"/>
                <w:szCs w:val="21"/>
                <w:u w:color="FF0000"/>
              </w:rPr>
              <w:t>长浮索的</w:t>
            </w:r>
            <w:proofErr w:type="gramEnd"/>
            <w:r>
              <w:rPr>
                <w:rFonts w:ascii="Times New Roman" w:hAnsi="宋体"/>
                <w:color w:val="000000"/>
                <w:szCs w:val="21"/>
                <w:u w:color="FF0000"/>
              </w:rPr>
              <w:t>可浮救生浮环</w:t>
            </w:r>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proofErr w:type="gramStart"/>
            <w:r>
              <w:rPr>
                <w:rFonts w:ascii="Times New Roman" w:hAnsi="Times New Roman" w:hint="eastAsia"/>
                <w:color w:val="000000"/>
                <w:szCs w:val="21"/>
                <w:u w:color="FF0000"/>
              </w:rPr>
              <w:t>个</w:t>
            </w:r>
            <w:proofErr w:type="gramEnd"/>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p>
        </w:tc>
      </w:tr>
      <w:tr w:rsidR="00B8400D" w:rsidTr="00A547E6">
        <w:trPr>
          <w:trHeight w:val="1024"/>
          <w:jc w:val="center"/>
        </w:trPr>
        <w:tc>
          <w:tcPr>
            <w:tcW w:w="6766" w:type="dxa"/>
            <w:tcBorders>
              <w:left w:val="single" w:sz="4" w:space="0" w:color="auto"/>
            </w:tcBorders>
            <w:vAlign w:val="center"/>
          </w:tcPr>
          <w:p w:rsidR="00B8400D" w:rsidRDefault="00B8400D" w:rsidP="00A547E6">
            <w:pPr>
              <w:pStyle w:val="a5"/>
              <w:adjustRightInd w:val="0"/>
              <w:snapToGrid w:val="0"/>
              <w:rPr>
                <w:rFonts w:ascii="Times New Roman" w:hAnsi="Times New Roman"/>
                <w:color w:val="000000"/>
                <w:szCs w:val="21"/>
                <w:u w:color="FF0000"/>
              </w:rPr>
            </w:pPr>
            <w:r>
              <w:rPr>
                <w:rFonts w:ascii="Times New Roman" w:hAnsi="宋体" w:hint="eastAsia"/>
                <w:color w:val="000000"/>
                <w:szCs w:val="21"/>
                <w:u w:color="FF0000"/>
              </w:rPr>
              <w:t>装</w:t>
            </w:r>
            <w:r>
              <w:rPr>
                <w:rFonts w:ascii="Times New Roman" w:hAnsi="宋体"/>
                <w:color w:val="000000"/>
                <w:szCs w:val="21"/>
                <w:u w:color="FF0000"/>
              </w:rPr>
              <w:t>有</w:t>
            </w:r>
            <w:r>
              <w:rPr>
                <w:rFonts w:ascii="Times New Roman" w:hAnsi="宋体" w:hint="eastAsia"/>
                <w:color w:val="000000"/>
                <w:szCs w:val="21"/>
                <w:u w:color="FF0000"/>
              </w:rPr>
              <w:t>可</w:t>
            </w:r>
            <w:r>
              <w:rPr>
                <w:rFonts w:ascii="Times New Roman" w:hAnsi="宋体"/>
                <w:color w:val="000000"/>
                <w:szCs w:val="21"/>
                <w:u w:color="FF0000"/>
              </w:rPr>
              <w:t>浮柄</w:t>
            </w:r>
            <w:r>
              <w:rPr>
                <w:rFonts w:ascii="Times New Roman" w:hAnsi="宋体" w:hint="eastAsia"/>
                <w:color w:val="000000"/>
                <w:szCs w:val="21"/>
                <w:u w:color="FF0000"/>
              </w:rPr>
              <w:t>的</w:t>
            </w:r>
            <w:r>
              <w:rPr>
                <w:rFonts w:ascii="Times New Roman" w:hAnsi="宋体"/>
                <w:color w:val="000000"/>
                <w:szCs w:val="21"/>
                <w:u w:color="FF0000"/>
              </w:rPr>
              <w:t>非折叠型安全刀（</w:t>
            </w:r>
            <w:r>
              <w:rPr>
                <w:rFonts w:ascii="Times New Roman" w:hAnsi="宋体" w:hint="eastAsia"/>
                <w:color w:val="000000"/>
                <w:szCs w:val="21"/>
                <w:u w:color="FF0000"/>
              </w:rPr>
              <w:t>以</w:t>
            </w:r>
            <w:proofErr w:type="gramStart"/>
            <w:r>
              <w:rPr>
                <w:rFonts w:ascii="Times New Roman" w:hAnsi="宋体" w:hint="eastAsia"/>
                <w:color w:val="000000"/>
                <w:szCs w:val="21"/>
                <w:u w:color="FF0000"/>
              </w:rPr>
              <w:t>短</w:t>
            </w:r>
            <w:r>
              <w:rPr>
                <w:rFonts w:ascii="Times New Roman" w:hAnsi="宋体"/>
                <w:color w:val="000000"/>
                <w:szCs w:val="21"/>
                <w:u w:color="FF0000"/>
              </w:rPr>
              <w:t>绳</w:t>
            </w:r>
            <w:r>
              <w:rPr>
                <w:rFonts w:ascii="Times New Roman" w:hAnsi="宋体" w:hint="eastAsia"/>
                <w:color w:val="000000"/>
                <w:szCs w:val="21"/>
                <w:u w:color="FF0000"/>
              </w:rPr>
              <w:t>并存放</w:t>
            </w:r>
            <w:proofErr w:type="gramEnd"/>
            <w:r>
              <w:rPr>
                <w:rFonts w:ascii="Times New Roman" w:hAnsi="宋体" w:hint="eastAsia"/>
                <w:color w:val="000000"/>
                <w:szCs w:val="21"/>
                <w:u w:color="FF0000"/>
              </w:rPr>
              <w:t>在顶蓬外面靠近</w:t>
            </w:r>
            <w:proofErr w:type="gramStart"/>
            <w:r>
              <w:rPr>
                <w:rFonts w:ascii="Times New Roman" w:hAnsi="宋体" w:hint="eastAsia"/>
                <w:color w:val="000000"/>
                <w:szCs w:val="21"/>
                <w:u w:color="FF0000"/>
              </w:rPr>
              <w:t>首缆与</w:t>
            </w:r>
            <w:proofErr w:type="gramEnd"/>
            <w:r>
              <w:rPr>
                <w:rFonts w:ascii="Times New Roman" w:hAnsi="宋体"/>
                <w:color w:val="000000"/>
                <w:szCs w:val="21"/>
                <w:u w:color="FF0000"/>
              </w:rPr>
              <w:t>救生筏</w:t>
            </w:r>
            <w:proofErr w:type="gramStart"/>
            <w:r w:rsidR="00C77DA1">
              <w:rPr>
                <w:rFonts w:ascii="Times New Roman" w:hAnsi="宋体" w:hint="eastAsia"/>
                <w:color w:val="000000"/>
                <w:szCs w:val="21"/>
                <w:u w:color="FF0000"/>
              </w:rPr>
              <w:t>系连处的</w:t>
            </w:r>
            <w:proofErr w:type="gramEnd"/>
            <w:r w:rsidR="00C77DA1">
              <w:rPr>
                <w:rFonts w:ascii="Times New Roman" w:hAnsi="宋体" w:hint="eastAsia"/>
                <w:color w:val="000000"/>
                <w:szCs w:val="21"/>
                <w:u w:color="FF0000"/>
              </w:rPr>
              <w:t>袋子内</w:t>
            </w:r>
            <w:r>
              <w:rPr>
                <w:rFonts w:ascii="Times New Roman" w:hAnsi="宋体"/>
                <w:color w:val="000000"/>
                <w:szCs w:val="21"/>
                <w:u w:color="FF0000"/>
              </w:rPr>
              <w:t>）</w:t>
            </w:r>
            <w:r w:rsidR="00C77DA1">
              <w:rPr>
                <w:rFonts w:ascii="Times New Roman" w:hAnsi="宋体" w:hint="eastAsia"/>
                <w:color w:val="000000"/>
                <w:szCs w:val="21"/>
                <w:u w:color="FF0000"/>
              </w:rPr>
              <w:t>。另外，乘员定额为</w:t>
            </w:r>
            <w:r w:rsidR="00C77DA1">
              <w:rPr>
                <w:rFonts w:ascii="Times New Roman" w:hAnsi="宋体" w:hint="eastAsia"/>
                <w:color w:val="000000"/>
                <w:szCs w:val="21"/>
                <w:u w:color="FF0000"/>
              </w:rPr>
              <w:t>13</w:t>
            </w:r>
            <w:r w:rsidR="00C77DA1">
              <w:rPr>
                <w:rFonts w:ascii="Times New Roman" w:hAnsi="宋体" w:hint="eastAsia"/>
                <w:color w:val="000000"/>
                <w:szCs w:val="21"/>
                <w:u w:color="FF0000"/>
              </w:rPr>
              <w:t>人或</w:t>
            </w:r>
            <w:r w:rsidR="00C77DA1">
              <w:rPr>
                <w:rFonts w:ascii="Times New Roman" w:hAnsi="宋体" w:hint="eastAsia"/>
                <w:color w:val="000000"/>
                <w:szCs w:val="21"/>
                <w:u w:color="FF0000"/>
              </w:rPr>
              <w:t>13</w:t>
            </w:r>
            <w:r w:rsidR="00C77DA1">
              <w:rPr>
                <w:rFonts w:ascii="Times New Roman" w:hAnsi="宋体" w:hint="eastAsia"/>
                <w:color w:val="000000"/>
                <w:szCs w:val="21"/>
                <w:u w:color="FF0000"/>
              </w:rPr>
              <w:t>人以上的救生筏应加配一把不必是非折叠式的小刀</w:t>
            </w:r>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把</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2</w:t>
            </w:r>
          </w:p>
        </w:tc>
      </w:tr>
      <w:tr w:rsidR="00B8400D" w:rsidTr="00A547E6">
        <w:trPr>
          <w:trHeight w:val="688"/>
          <w:jc w:val="center"/>
        </w:trPr>
        <w:tc>
          <w:tcPr>
            <w:tcW w:w="6766" w:type="dxa"/>
            <w:tcBorders>
              <w:left w:val="single" w:sz="4" w:space="0" w:color="auto"/>
            </w:tcBorders>
            <w:vAlign w:val="center"/>
          </w:tcPr>
          <w:p w:rsidR="00B8400D" w:rsidRDefault="00C77DA1" w:rsidP="00A547E6">
            <w:pPr>
              <w:pStyle w:val="a5"/>
              <w:adjustRightInd w:val="0"/>
              <w:snapToGrid w:val="0"/>
              <w:rPr>
                <w:rFonts w:ascii="Times New Roman" w:hAnsi="Times New Roman"/>
                <w:color w:val="000000"/>
                <w:szCs w:val="21"/>
                <w:u w:color="FF0000"/>
              </w:rPr>
            </w:pPr>
            <w:r>
              <w:rPr>
                <w:rFonts w:ascii="Times New Roman" w:hAnsi="宋体" w:hint="eastAsia"/>
                <w:color w:val="000000"/>
                <w:szCs w:val="21"/>
                <w:u w:color="FF0000"/>
              </w:rPr>
              <w:t>乘员定额不超过</w:t>
            </w:r>
            <w:r>
              <w:rPr>
                <w:rFonts w:ascii="Times New Roman" w:hAnsi="宋体" w:hint="eastAsia"/>
                <w:color w:val="000000"/>
                <w:szCs w:val="21"/>
                <w:u w:color="FF0000"/>
              </w:rPr>
              <w:t>12</w:t>
            </w:r>
            <w:r>
              <w:rPr>
                <w:rFonts w:ascii="Times New Roman" w:hAnsi="宋体" w:hint="eastAsia"/>
                <w:color w:val="000000"/>
                <w:szCs w:val="21"/>
                <w:u w:color="FF0000"/>
              </w:rPr>
              <w:t>人的救生筏配有可浮</w:t>
            </w:r>
            <w:r w:rsidR="00B8400D">
              <w:rPr>
                <w:rFonts w:ascii="Times New Roman" w:hAnsi="宋体"/>
                <w:color w:val="000000"/>
                <w:szCs w:val="21"/>
                <w:u w:color="FF0000"/>
              </w:rPr>
              <w:t>水瓢</w:t>
            </w:r>
            <w:r>
              <w:rPr>
                <w:rFonts w:ascii="Times New Roman" w:hAnsi="宋体" w:hint="eastAsia"/>
                <w:color w:val="000000"/>
                <w:szCs w:val="21"/>
                <w:u w:color="FF0000"/>
              </w:rPr>
              <w:t>1</w:t>
            </w:r>
            <w:r>
              <w:rPr>
                <w:rFonts w:ascii="Times New Roman" w:hAnsi="宋体" w:hint="eastAsia"/>
                <w:color w:val="000000"/>
                <w:szCs w:val="21"/>
                <w:u w:color="FF0000"/>
              </w:rPr>
              <w:t>只。乘员定额为</w:t>
            </w:r>
            <w:r>
              <w:rPr>
                <w:rFonts w:ascii="Times New Roman" w:hAnsi="宋体" w:hint="eastAsia"/>
                <w:color w:val="000000"/>
                <w:szCs w:val="21"/>
                <w:u w:color="FF0000"/>
              </w:rPr>
              <w:t>13</w:t>
            </w:r>
            <w:r>
              <w:rPr>
                <w:rFonts w:ascii="Times New Roman" w:hAnsi="宋体" w:hint="eastAsia"/>
                <w:color w:val="000000"/>
                <w:szCs w:val="21"/>
                <w:u w:color="FF0000"/>
              </w:rPr>
              <w:t>人或</w:t>
            </w:r>
            <w:r>
              <w:rPr>
                <w:rFonts w:ascii="Times New Roman" w:hAnsi="宋体" w:hint="eastAsia"/>
                <w:color w:val="000000"/>
                <w:szCs w:val="21"/>
                <w:u w:color="FF0000"/>
              </w:rPr>
              <w:t>13</w:t>
            </w:r>
            <w:r>
              <w:rPr>
                <w:rFonts w:ascii="Times New Roman" w:hAnsi="宋体" w:hint="eastAsia"/>
                <w:color w:val="000000"/>
                <w:szCs w:val="21"/>
                <w:u w:color="FF0000"/>
              </w:rPr>
              <w:t>人以上的救生筏配有可浮水瓢</w:t>
            </w:r>
            <w:r>
              <w:rPr>
                <w:rFonts w:ascii="Times New Roman" w:hAnsi="宋体" w:hint="eastAsia"/>
                <w:color w:val="000000"/>
                <w:szCs w:val="21"/>
                <w:u w:color="FF0000"/>
              </w:rPr>
              <w:t>2</w:t>
            </w:r>
            <w:r>
              <w:rPr>
                <w:rFonts w:ascii="Times New Roman" w:hAnsi="宋体" w:hint="eastAsia"/>
                <w:color w:val="000000"/>
                <w:szCs w:val="21"/>
                <w:u w:color="FF0000"/>
              </w:rPr>
              <w:t>只</w:t>
            </w:r>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只</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r w:rsidR="00C77DA1">
              <w:rPr>
                <w:rFonts w:ascii="Times New Roman" w:hAnsi="Times New Roman" w:hint="eastAsia"/>
                <w:color w:val="000000"/>
                <w:szCs w:val="21"/>
                <w:u w:color="FF0000"/>
              </w:rPr>
              <w:t>/2</w:t>
            </w:r>
          </w:p>
        </w:tc>
      </w:tr>
      <w:tr w:rsidR="00B8400D" w:rsidTr="00A547E6">
        <w:trPr>
          <w:trHeight w:val="416"/>
          <w:jc w:val="center"/>
        </w:trPr>
        <w:tc>
          <w:tcPr>
            <w:tcW w:w="6766" w:type="dxa"/>
            <w:tcBorders>
              <w:left w:val="single" w:sz="4" w:space="0" w:color="auto"/>
            </w:tcBorders>
            <w:vAlign w:val="center"/>
          </w:tcPr>
          <w:p w:rsidR="00B8400D" w:rsidRDefault="00B8400D" w:rsidP="00A547E6">
            <w:pPr>
              <w:pStyle w:val="a5"/>
              <w:adjustRightInd w:val="0"/>
              <w:snapToGrid w:val="0"/>
              <w:rPr>
                <w:rFonts w:ascii="Times New Roman" w:hAnsi="Times New Roman"/>
                <w:color w:val="000000"/>
                <w:szCs w:val="21"/>
                <w:u w:color="FF0000"/>
              </w:rPr>
            </w:pPr>
            <w:r>
              <w:rPr>
                <w:rFonts w:ascii="Times New Roman" w:hAnsi="宋体"/>
                <w:color w:val="000000"/>
                <w:szCs w:val="21"/>
                <w:u w:color="FF0000"/>
              </w:rPr>
              <w:t>海</w:t>
            </w:r>
            <w:r>
              <w:rPr>
                <w:rFonts w:ascii="Times New Roman" w:hAnsi="Times New Roman"/>
                <w:color w:val="000000"/>
                <w:szCs w:val="21"/>
                <w:u w:color="FF0000"/>
              </w:rPr>
              <w:t xml:space="preserve"> </w:t>
            </w:r>
            <w:proofErr w:type="gramStart"/>
            <w:r>
              <w:rPr>
                <w:rFonts w:ascii="Times New Roman" w:hAnsi="宋体"/>
                <w:color w:val="000000"/>
                <w:szCs w:val="21"/>
                <w:u w:color="FF0000"/>
              </w:rPr>
              <w:t>绵</w:t>
            </w:r>
            <w:proofErr w:type="gramEnd"/>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块</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2</w:t>
            </w:r>
          </w:p>
        </w:tc>
      </w:tr>
      <w:tr w:rsidR="00B8400D" w:rsidTr="00A547E6">
        <w:trPr>
          <w:trHeight w:val="416"/>
          <w:jc w:val="center"/>
        </w:trPr>
        <w:tc>
          <w:tcPr>
            <w:tcW w:w="6766" w:type="dxa"/>
            <w:tcBorders>
              <w:left w:val="single" w:sz="4" w:space="0" w:color="auto"/>
            </w:tcBorders>
            <w:vAlign w:val="center"/>
          </w:tcPr>
          <w:p w:rsidR="00B8400D" w:rsidRDefault="00B8400D" w:rsidP="00A547E6">
            <w:pPr>
              <w:pStyle w:val="a5"/>
              <w:adjustRightInd w:val="0"/>
              <w:snapToGrid w:val="0"/>
              <w:rPr>
                <w:rFonts w:ascii="Times New Roman" w:hAnsi="Times New Roman"/>
                <w:color w:val="000000"/>
                <w:szCs w:val="21"/>
                <w:u w:color="FF0000"/>
              </w:rPr>
            </w:pPr>
            <w:proofErr w:type="gramStart"/>
            <w:r>
              <w:rPr>
                <w:rFonts w:ascii="Times New Roman" w:hAnsi="宋体"/>
                <w:color w:val="000000"/>
                <w:szCs w:val="21"/>
                <w:u w:color="FF0000"/>
              </w:rPr>
              <w:t>可浮手划桨</w:t>
            </w:r>
            <w:proofErr w:type="gramEnd"/>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支</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2</w:t>
            </w:r>
          </w:p>
        </w:tc>
      </w:tr>
      <w:tr w:rsidR="00B8400D" w:rsidTr="00A547E6">
        <w:trPr>
          <w:trHeight w:val="416"/>
          <w:jc w:val="center"/>
        </w:trPr>
        <w:tc>
          <w:tcPr>
            <w:tcW w:w="6766" w:type="dxa"/>
            <w:tcBorders>
              <w:left w:val="single" w:sz="4" w:space="0" w:color="auto"/>
            </w:tcBorders>
            <w:vAlign w:val="center"/>
          </w:tcPr>
          <w:p w:rsidR="00B8400D" w:rsidRDefault="00B8400D" w:rsidP="00A547E6">
            <w:pPr>
              <w:pStyle w:val="a5"/>
              <w:adjustRightInd w:val="0"/>
              <w:snapToGrid w:val="0"/>
              <w:rPr>
                <w:rFonts w:ascii="Times New Roman" w:hAnsi="Times New Roman"/>
                <w:color w:val="000000"/>
                <w:szCs w:val="21"/>
                <w:u w:color="FF0000"/>
              </w:rPr>
            </w:pPr>
            <w:r>
              <w:rPr>
                <w:rFonts w:ascii="Times New Roman" w:hAnsi="宋体"/>
                <w:color w:val="000000"/>
                <w:szCs w:val="21"/>
                <w:u w:color="FF0000"/>
              </w:rPr>
              <w:t>哨笛</w:t>
            </w:r>
            <w:r w:rsidR="0052484C">
              <w:rPr>
                <w:rFonts w:ascii="Times New Roman" w:hAnsi="宋体" w:hint="eastAsia"/>
                <w:color w:val="000000"/>
                <w:szCs w:val="21"/>
                <w:u w:color="FF0000"/>
              </w:rPr>
              <w:t>或等效的</w:t>
            </w:r>
            <w:proofErr w:type="gramStart"/>
            <w:r w:rsidR="0052484C">
              <w:rPr>
                <w:rFonts w:ascii="Times New Roman" w:hAnsi="宋体" w:hint="eastAsia"/>
                <w:color w:val="000000"/>
                <w:szCs w:val="21"/>
                <w:u w:color="FF0000"/>
              </w:rPr>
              <w:t>音响号具</w:t>
            </w:r>
            <w:proofErr w:type="gramEnd"/>
          </w:p>
        </w:tc>
        <w:tc>
          <w:tcPr>
            <w:tcW w:w="1027" w:type="dxa"/>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只</w:t>
            </w:r>
          </w:p>
        </w:tc>
        <w:tc>
          <w:tcPr>
            <w:tcW w:w="1027" w:type="dxa"/>
            <w:tcBorders>
              <w:right w:val="single" w:sz="4" w:space="0" w:color="auto"/>
            </w:tcBorders>
            <w:vAlign w:val="center"/>
          </w:tcPr>
          <w:p w:rsidR="00B8400D" w:rsidRDefault="00B8400D"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p>
        </w:tc>
      </w:tr>
      <w:tr w:rsidR="0052484C" w:rsidTr="00A547E6">
        <w:trPr>
          <w:trHeight w:val="416"/>
          <w:jc w:val="center"/>
        </w:trPr>
        <w:tc>
          <w:tcPr>
            <w:tcW w:w="6766" w:type="dxa"/>
            <w:tcBorders>
              <w:left w:val="single" w:sz="4" w:space="0" w:color="auto"/>
            </w:tcBorders>
            <w:vAlign w:val="center"/>
          </w:tcPr>
          <w:p w:rsidR="0052484C" w:rsidRDefault="0052484C"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急救医药箱</w:t>
            </w:r>
            <w:r>
              <w:rPr>
                <w:rFonts w:hAnsi="宋体" w:hint="eastAsia"/>
                <w:color w:val="000000"/>
                <w:szCs w:val="21"/>
                <w:u w:color="FF0000"/>
                <w:vertAlign w:val="superscript"/>
              </w:rPr>
              <w:t>①</w:t>
            </w:r>
          </w:p>
        </w:tc>
        <w:tc>
          <w:tcPr>
            <w:tcW w:w="1027" w:type="dxa"/>
            <w:vAlign w:val="center"/>
          </w:tcPr>
          <w:p w:rsidR="0052484C" w:rsidRDefault="0052484C"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套</w:t>
            </w:r>
          </w:p>
        </w:tc>
        <w:tc>
          <w:tcPr>
            <w:tcW w:w="1027" w:type="dxa"/>
            <w:tcBorders>
              <w:right w:val="single" w:sz="4" w:space="0" w:color="auto"/>
            </w:tcBorders>
            <w:vAlign w:val="center"/>
          </w:tcPr>
          <w:p w:rsidR="0052484C" w:rsidRDefault="0052484C"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AF0BB3" w:rsidTr="00A547E6">
        <w:trPr>
          <w:trHeight w:val="416"/>
          <w:jc w:val="center"/>
        </w:trPr>
        <w:tc>
          <w:tcPr>
            <w:tcW w:w="6766" w:type="dxa"/>
            <w:tcBorders>
              <w:left w:val="single" w:sz="4" w:space="0" w:color="auto"/>
            </w:tcBorders>
            <w:vAlign w:val="center"/>
          </w:tcPr>
          <w:p w:rsidR="00AF0BB3" w:rsidRDefault="00AF0BB3" w:rsidP="00A547E6">
            <w:pPr>
              <w:pStyle w:val="a5"/>
              <w:adjustRightInd w:val="0"/>
              <w:snapToGrid w:val="0"/>
              <w:rPr>
                <w:rFonts w:ascii="Times New Roman" w:hAnsi="Times New Roman"/>
                <w:color w:val="000000"/>
                <w:szCs w:val="21"/>
                <w:u w:color="FF0000"/>
              </w:rPr>
            </w:pPr>
            <w:r>
              <w:rPr>
                <w:rFonts w:ascii="Times New Roman" w:hAnsi="Times New Roman" w:hint="eastAsia"/>
                <w:color w:val="000000"/>
                <w:szCs w:val="21"/>
                <w:u w:color="FF0000"/>
              </w:rPr>
              <w:t>火箭降落伞火焰信号</w:t>
            </w:r>
            <w:r w:rsidR="00740054" w:rsidRPr="00837B11">
              <w:rPr>
                <w:rFonts w:ascii="Times New Roman" w:hAnsi="Times New Roman"/>
                <w:color w:val="000000"/>
                <w:szCs w:val="21"/>
                <w:u w:color="FF0000"/>
                <w:vertAlign w:val="superscript"/>
              </w:rPr>
              <w:fldChar w:fldCharType="begin"/>
            </w:r>
            <w:r w:rsidR="00837B11" w:rsidRPr="00837B11">
              <w:rPr>
                <w:rFonts w:ascii="Times New Roman" w:hAnsi="Times New Roman"/>
                <w:color w:val="000000"/>
                <w:szCs w:val="21"/>
                <w:u w:color="FF0000"/>
                <w:vertAlign w:val="superscript"/>
              </w:rPr>
              <w:instrText xml:space="preserve"> </w:instrText>
            </w:r>
            <w:r w:rsidR="00837B11" w:rsidRPr="00837B11">
              <w:rPr>
                <w:rFonts w:ascii="Times New Roman" w:hAnsi="Times New Roman" w:hint="eastAsia"/>
                <w:color w:val="000000"/>
                <w:szCs w:val="21"/>
                <w:u w:color="FF0000"/>
                <w:vertAlign w:val="superscript"/>
              </w:rPr>
              <w:instrText>= 2 \* GB3</w:instrText>
            </w:r>
            <w:r w:rsidR="00837B11" w:rsidRPr="00837B11">
              <w:rPr>
                <w:rFonts w:ascii="Times New Roman" w:hAnsi="Times New Roman"/>
                <w:color w:val="000000"/>
                <w:szCs w:val="21"/>
                <w:u w:color="FF0000"/>
                <w:vertAlign w:val="superscript"/>
              </w:rPr>
              <w:instrText xml:space="preserve"> </w:instrText>
            </w:r>
            <w:r w:rsidR="00740054" w:rsidRPr="00837B11">
              <w:rPr>
                <w:rFonts w:ascii="Times New Roman" w:hAnsi="Times New Roman"/>
                <w:color w:val="000000"/>
                <w:szCs w:val="21"/>
                <w:u w:color="FF0000"/>
                <w:vertAlign w:val="superscript"/>
              </w:rPr>
              <w:fldChar w:fldCharType="separate"/>
            </w:r>
            <w:r w:rsidR="00837B11" w:rsidRPr="00837B11">
              <w:rPr>
                <w:rFonts w:ascii="Times New Roman" w:hAnsi="Times New Roman" w:hint="eastAsia"/>
                <w:noProof/>
                <w:color w:val="000000"/>
                <w:szCs w:val="21"/>
                <w:u w:color="FF0000"/>
                <w:vertAlign w:val="superscript"/>
              </w:rPr>
              <w:t>②</w:t>
            </w:r>
            <w:r w:rsidR="00740054" w:rsidRPr="00837B11">
              <w:rPr>
                <w:rFonts w:ascii="Times New Roman" w:hAnsi="Times New Roman"/>
                <w:color w:val="000000"/>
                <w:szCs w:val="21"/>
                <w:u w:color="FF0000"/>
                <w:vertAlign w:val="superscript"/>
              </w:rPr>
              <w:fldChar w:fldCharType="end"/>
            </w:r>
          </w:p>
        </w:tc>
        <w:tc>
          <w:tcPr>
            <w:tcW w:w="1027" w:type="dxa"/>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支</w:t>
            </w:r>
          </w:p>
        </w:tc>
        <w:tc>
          <w:tcPr>
            <w:tcW w:w="1027" w:type="dxa"/>
            <w:tcBorders>
              <w:right w:val="single" w:sz="4" w:space="0" w:color="auto"/>
            </w:tcBorders>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2</w:t>
            </w:r>
          </w:p>
        </w:tc>
      </w:tr>
      <w:tr w:rsidR="00AF0BB3" w:rsidTr="00A547E6">
        <w:trPr>
          <w:trHeight w:val="416"/>
          <w:jc w:val="center"/>
        </w:trPr>
        <w:tc>
          <w:tcPr>
            <w:tcW w:w="6766" w:type="dxa"/>
            <w:tcBorders>
              <w:left w:val="single" w:sz="4" w:space="0" w:color="auto"/>
            </w:tcBorders>
            <w:vAlign w:val="center"/>
          </w:tcPr>
          <w:p w:rsidR="00AF0BB3" w:rsidRDefault="00AF0BB3"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手持火焰信号</w:t>
            </w:r>
            <w:r w:rsidR="00740054" w:rsidRPr="00837B11">
              <w:rPr>
                <w:rFonts w:ascii="Times New Roman" w:hAnsi="Times New Roman"/>
                <w:color w:val="000000"/>
                <w:szCs w:val="21"/>
                <w:u w:color="FF0000"/>
                <w:vertAlign w:val="superscript"/>
              </w:rPr>
              <w:fldChar w:fldCharType="begin"/>
            </w:r>
            <w:r w:rsidR="00837B11" w:rsidRPr="00837B11">
              <w:rPr>
                <w:rFonts w:ascii="Times New Roman" w:hAnsi="Times New Roman"/>
                <w:color w:val="000000"/>
                <w:szCs w:val="21"/>
                <w:u w:color="FF0000"/>
                <w:vertAlign w:val="superscript"/>
              </w:rPr>
              <w:instrText xml:space="preserve"> </w:instrText>
            </w:r>
            <w:r w:rsidR="00837B11" w:rsidRPr="00837B11">
              <w:rPr>
                <w:rFonts w:ascii="Times New Roman" w:hAnsi="Times New Roman" w:hint="eastAsia"/>
                <w:color w:val="000000"/>
                <w:szCs w:val="21"/>
                <w:u w:color="FF0000"/>
                <w:vertAlign w:val="superscript"/>
              </w:rPr>
              <w:instrText>= 2 \* GB3</w:instrText>
            </w:r>
            <w:r w:rsidR="00837B11" w:rsidRPr="00837B11">
              <w:rPr>
                <w:rFonts w:ascii="Times New Roman" w:hAnsi="Times New Roman"/>
                <w:color w:val="000000"/>
                <w:szCs w:val="21"/>
                <w:u w:color="FF0000"/>
                <w:vertAlign w:val="superscript"/>
              </w:rPr>
              <w:instrText xml:space="preserve"> </w:instrText>
            </w:r>
            <w:r w:rsidR="00740054" w:rsidRPr="00837B11">
              <w:rPr>
                <w:rFonts w:ascii="Times New Roman" w:hAnsi="Times New Roman"/>
                <w:color w:val="000000"/>
                <w:szCs w:val="21"/>
                <w:u w:color="FF0000"/>
                <w:vertAlign w:val="superscript"/>
              </w:rPr>
              <w:fldChar w:fldCharType="separate"/>
            </w:r>
            <w:r w:rsidR="00837B11" w:rsidRPr="00837B11">
              <w:rPr>
                <w:rFonts w:ascii="Times New Roman" w:hAnsi="Times New Roman" w:hint="eastAsia"/>
                <w:noProof/>
                <w:color w:val="000000"/>
                <w:szCs w:val="21"/>
                <w:u w:color="FF0000"/>
                <w:vertAlign w:val="superscript"/>
              </w:rPr>
              <w:t>②</w:t>
            </w:r>
            <w:r w:rsidR="00740054" w:rsidRPr="00837B11">
              <w:rPr>
                <w:rFonts w:ascii="Times New Roman" w:hAnsi="Times New Roman"/>
                <w:color w:val="000000"/>
                <w:szCs w:val="21"/>
                <w:u w:color="FF0000"/>
                <w:vertAlign w:val="superscript"/>
              </w:rPr>
              <w:fldChar w:fldCharType="end"/>
            </w:r>
          </w:p>
        </w:tc>
        <w:tc>
          <w:tcPr>
            <w:tcW w:w="1027" w:type="dxa"/>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支</w:t>
            </w:r>
          </w:p>
        </w:tc>
        <w:tc>
          <w:tcPr>
            <w:tcW w:w="1027" w:type="dxa"/>
            <w:tcBorders>
              <w:right w:val="single" w:sz="4" w:space="0" w:color="auto"/>
            </w:tcBorders>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3</w:t>
            </w:r>
          </w:p>
        </w:tc>
      </w:tr>
      <w:tr w:rsidR="00AF0BB3" w:rsidTr="00A547E6">
        <w:trPr>
          <w:trHeight w:val="416"/>
          <w:jc w:val="center"/>
        </w:trPr>
        <w:tc>
          <w:tcPr>
            <w:tcW w:w="6766" w:type="dxa"/>
            <w:tcBorders>
              <w:left w:val="single" w:sz="4" w:space="0" w:color="auto"/>
            </w:tcBorders>
            <w:vAlign w:val="center"/>
          </w:tcPr>
          <w:p w:rsidR="00AF0BB3" w:rsidRDefault="00AF0BB3"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漂浮烟雾信号</w:t>
            </w:r>
            <w:r w:rsidR="00740054" w:rsidRPr="00837B11">
              <w:rPr>
                <w:rFonts w:ascii="Times New Roman" w:hAnsi="Times New Roman"/>
                <w:color w:val="000000"/>
                <w:szCs w:val="21"/>
                <w:u w:color="FF0000"/>
                <w:vertAlign w:val="superscript"/>
              </w:rPr>
              <w:fldChar w:fldCharType="begin"/>
            </w:r>
            <w:r w:rsidR="00837B11" w:rsidRPr="00837B11">
              <w:rPr>
                <w:rFonts w:ascii="Times New Roman" w:hAnsi="Times New Roman"/>
                <w:color w:val="000000"/>
                <w:szCs w:val="21"/>
                <w:u w:color="FF0000"/>
                <w:vertAlign w:val="superscript"/>
              </w:rPr>
              <w:instrText xml:space="preserve"> </w:instrText>
            </w:r>
            <w:r w:rsidR="00837B11" w:rsidRPr="00837B11">
              <w:rPr>
                <w:rFonts w:ascii="Times New Roman" w:hAnsi="Times New Roman" w:hint="eastAsia"/>
                <w:color w:val="000000"/>
                <w:szCs w:val="21"/>
                <w:u w:color="FF0000"/>
                <w:vertAlign w:val="superscript"/>
              </w:rPr>
              <w:instrText>= 2 \* GB3</w:instrText>
            </w:r>
            <w:r w:rsidR="00837B11" w:rsidRPr="00837B11">
              <w:rPr>
                <w:rFonts w:ascii="Times New Roman" w:hAnsi="Times New Roman"/>
                <w:color w:val="000000"/>
                <w:szCs w:val="21"/>
                <w:u w:color="FF0000"/>
                <w:vertAlign w:val="superscript"/>
              </w:rPr>
              <w:instrText xml:space="preserve"> </w:instrText>
            </w:r>
            <w:r w:rsidR="00740054" w:rsidRPr="00837B11">
              <w:rPr>
                <w:rFonts w:ascii="Times New Roman" w:hAnsi="Times New Roman"/>
                <w:color w:val="000000"/>
                <w:szCs w:val="21"/>
                <w:u w:color="FF0000"/>
                <w:vertAlign w:val="superscript"/>
              </w:rPr>
              <w:fldChar w:fldCharType="separate"/>
            </w:r>
            <w:r w:rsidR="00837B11" w:rsidRPr="00837B11">
              <w:rPr>
                <w:rFonts w:ascii="Times New Roman" w:hAnsi="Times New Roman" w:hint="eastAsia"/>
                <w:noProof/>
                <w:color w:val="000000"/>
                <w:szCs w:val="21"/>
                <w:u w:color="FF0000"/>
                <w:vertAlign w:val="superscript"/>
              </w:rPr>
              <w:t>②</w:t>
            </w:r>
            <w:r w:rsidR="00740054" w:rsidRPr="00837B11">
              <w:rPr>
                <w:rFonts w:ascii="Times New Roman" w:hAnsi="Times New Roman"/>
                <w:color w:val="000000"/>
                <w:szCs w:val="21"/>
                <w:u w:color="FF0000"/>
                <w:vertAlign w:val="superscript"/>
              </w:rPr>
              <w:fldChar w:fldCharType="end"/>
            </w:r>
          </w:p>
        </w:tc>
        <w:tc>
          <w:tcPr>
            <w:tcW w:w="1027" w:type="dxa"/>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支</w:t>
            </w:r>
          </w:p>
        </w:tc>
        <w:tc>
          <w:tcPr>
            <w:tcW w:w="1027" w:type="dxa"/>
            <w:tcBorders>
              <w:right w:val="single" w:sz="4" w:space="0" w:color="auto"/>
            </w:tcBorders>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AF0BB3" w:rsidTr="00A547E6">
        <w:trPr>
          <w:trHeight w:val="345"/>
          <w:jc w:val="center"/>
        </w:trPr>
        <w:tc>
          <w:tcPr>
            <w:tcW w:w="6766" w:type="dxa"/>
            <w:tcBorders>
              <w:left w:val="single" w:sz="4" w:space="0" w:color="auto"/>
            </w:tcBorders>
            <w:vAlign w:val="center"/>
          </w:tcPr>
          <w:p w:rsidR="00AF0BB3" w:rsidRDefault="00AF0BB3"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适于摩氏通信的防水手电筒（备用电池</w:t>
            </w:r>
            <w:r>
              <w:rPr>
                <w:rFonts w:ascii="Times New Roman" w:hAnsi="宋体" w:hint="eastAsia"/>
                <w:color w:val="000000"/>
                <w:szCs w:val="21"/>
                <w:u w:color="FF0000"/>
              </w:rPr>
              <w:t>1</w:t>
            </w:r>
            <w:r>
              <w:rPr>
                <w:rFonts w:ascii="Times New Roman" w:hAnsi="宋体" w:hint="eastAsia"/>
                <w:color w:val="000000"/>
                <w:szCs w:val="21"/>
                <w:u w:color="FF0000"/>
              </w:rPr>
              <w:t>副及备用灯泡</w:t>
            </w:r>
            <w:r>
              <w:rPr>
                <w:rFonts w:ascii="Times New Roman" w:hAnsi="宋体" w:hint="eastAsia"/>
                <w:color w:val="000000"/>
                <w:szCs w:val="21"/>
                <w:u w:color="FF0000"/>
              </w:rPr>
              <w:t>2</w:t>
            </w:r>
            <w:r>
              <w:rPr>
                <w:rFonts w:ascii="Times New Roman" w:hAnsi="宋体" w:hint="eastAsia"/>
                <w:color w:val="000000"/>
                <w:szCs w:val="21"/>
                <w:u w:color="FF0000"/>
              </w:rPr>
              <w:t>只），装在同一防水容器内</w:t>
            </w:r>
          </w:p>
        </w:tc>
        <w:tc>
          <w:tcPr>
            <w:tcW w:w="1027" w:type="dxa"/>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支</w:t>
            </w:r>
          </w:p>
        </w:tc>
        <w:tc>
          <w:tcPr>
            <w:tcW w:w="1027" w:type="dxa"/>
            <w:tcBorders>
              <w:right w:val="single" w:sz="4" w:space="0" w:color="auto"/>
            </w:tcBorders>
            <w:vAlign w:val="center"/>
          </w:tcPr>
          <w:p w:rsidR="00AF0BB3" w:rsidRDefault="00AF0BB3" w:rsidP="007E745B">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有效的雷达反射器（除非救生筏内存放有</w:t>
            </w:r>
            <w:r>
              <w:rPr>
                <w:rFonts w:ascii="Times New Roman" w:hAnsi="宋体" w:hint="eastAsia"/>
                <w:color w:val="000000"/>
                <w:szCs w:val="21"/>
                <w:u w:color="FF0000"/>
              </w:rPr>
              <w:t>1</w:t>
            </w:r>
            <w:r>
              <w:rPr>
                <w:rFonts w:ascii="Times New Roman" w:hAnsi="宋体" w:hint="eastAsia"/>
                <w:color w:val="000000"/>
                <w:szCs w:val="21"/>
                <w:u w:color="FF0000"/>
              </w:rPr>
              <w:t>只救生筏雷达应答器）</w:t>
            </w:r>
          </w:p>
        </w:tc>
        <w:tc>
          <w:tcPr>
            <w:tcW w:w="1027" w:type="dxa"/>
            <w:vAlign w:val="center"/>
          </w:tcPr>
          <w:p w:rsidR="00893B88" w:rsidRPr="00AF0BB3"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具</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日光信号镜，连同与船舶和飞机通信用法须知</w:t>
            </w:r>
          </w:p>
        </w:tc>
        <w:tc>
          <w:tcPr>
            <w:tcW w:w="1027" w:type="dxa"/>
            <w:vAlign w:val="center"/>
          </w:tcPr>
          <w:p w:rsidR="00893B88" w:rsidRPr="00AF0BB3"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面</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Times New Roman"/>
                <w:color w:val="000000"/>
                <w:szCs w:val="21"/>
                <w:u w:color="FF0000"/>
              </w:rPr>
            </w:pPr>
            <w:r>
              <w:rPr>
                <w:rFonts w:ascii="Times New Roman" w:hAnsi="宋体" w:hint="eastAsia"/>
                <w:color w:val="000000"/>
                <w:szCs w:val="21"/>
                <w:u w:color="FF0000"/>
              </w:rPr>
              <w:t>印在防水硬纸上，或装在防水容器内的救生信号图解说明表</w:t>
            </w:r>
          </w:p>
        </w:tc>
        <w:tc>
          <w:tcPr>
            <w:tcW w:w="1027" w:type="dxa"/>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份</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清洁袋</w:t>
            </w:r>
          </w:p>
        </w:tc>
        <w:tc>
          <w:tcPr>
            <w:tcW w:w="1027" w:type="dxa"/>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只</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救生须知</w:t>
            </w:r>
          </w:p>
        </w:tc>
        <w:tc>
          <w:tcPr>
            <w:tcW w:w="1027" w:type="dxa"/>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份</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p>
        </w:tc>
      </w:tr>
      <w:tr w:rsidR="00893B88" w:rsidTr="00A547E6">
        <w:trPr>
          <w:trHeight w:val="417"/>
          <w:jc w:val="center"/>
        </w:trPr>
        <w:tc>
          <w:tcPr>
            <w:tcW w:w="6766" w:type="dxa"/>
            <w:tcBorders>
              <w:left w:val="single" w:sz="4" w:space="0" w:color="auto"/>
            </w:tcBorders>
            <w:vAlign w:val="center"/>
          </w:tcPr>
          <w:p w:rsidR="00893B88" w:rsidRDefault="00893B88" w:rsidP="00A547E6">
            <w:pPr>
              <w:pStyle w:val="a5"/>
              <w:adjustRightInd w:val="0"/>
              <w:snapToGrid w:val="0"/>
              <w:rPr>
                <w:rFonts w:ascii="Times New Roman" w:hAnsi="宋体"/>
                <w:color w:val="000000"/>
                <w:szCs w:val="21"/>
                <w:u w:color="FF0000"/>
              </w:rPr>
            </w:pPr>
            <w:r>
              <w:rPr>
                <w:rFonts w:ascii="Times New Roman" w:hAnsi="宋体" w:hint="eastAsia"/>
                <w:color w:val="000000"/>
                <w:szCs w:val="21"/>
                <w:u w:color="FF0000"/>
              </w:rPr>
              <w:t>紧急行动须知</w:t>
            </w:r>
          </w:p>
        </w:tc>
        <w:tc>
          <w:tcPr>
            <w:tcW w:w="1027" w:type="dxa"/>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hint="eastAsia"/>
                <w:color w:val="000000"/>
                <w:szCs w:val="21"/>
                <w:u w:color="FF0000"/>
              </w:rPr>
              <w:t>份</w:t>
            </w:r>
          </w:p>
        </w:tc>
        <w:tc>
          <w:tcPr>
            <w:tcW w:w="1027" w:type="dxa"/>
            <w:tcBorders>
              <w:right w:val="single" w:sz="4" w:space="0" w:color="auto"/>
            </w:tcBorders>
            <w:vAlign w:val="center"/>
          </w:tcPr>
          <w:p w:rsidR="00893B88" w:rsidRDefault="00893B88" w:rsidP="005C65E2">
            <w:pPr>
              <w:pStyle w:val="a5"/>
              <w:adjustRightInd w:val="0"/>
              <w:snapToGrid w:val="0"/>
              <w:jc w:val="center"/>
              <w:rPr>
                <w:rFonts w:ascii="Times New Roman" w:hAnsi="Times New Roman"/>
                <w:color w:val="000000"/>
                <w:szCs w:val="21"/>
                <w:u w:color="FF0000"/>
              </w:rPr>
            </w:pPr>
            <w:r>
              <w:rPr>
                <w:rFonts w:ascii="Times New Roman" w:hAnsi="Times New Roman"/>
                <w:color w:val="000000"/>
                <w:szCs w:val="21"/>
                <w:u w:color="FF0000"/>
              </w:rPr>
              <w:t>1</w:t>
            </w:r>
          </w:p>
        </w:tc>
      </w:tr>
    </w:tbl>
    <w:p w:rsidR="00B65268" w:rsidRDefault="00B65268" w:rsidP="00B65268">
      <w:pPr>
        <w:spacing w:line="240" w:lineRule="exact"/>
        <w:rPr>
          <w:color w:val="000000"/>
          <w:szCs w:val="21"/>
          <w:u w:color="FF0000"/>
        </w:rPr>
      </w:pPr>
      <w:r>
        <w:rPr>
          <w:rFonts w:hint="eastAsia"/>
          <w:color w:val="000000"/>
          <w:szCs w:val="21"/>
          <w:u w:color="FF0000"/>
        </w:rPr>
        <w:t>注：①</w:t>
      </w:r>
      <w:r w:rsidR="00B8400D" w:rsidRPr="00E20282">
        <w:rPr>
          <w:rFonts w:eastAsia="楷体" w:hint="eastAsia"/>
          <w:color w:val="0D0D0D"/>
          <w:sz w:val="18"/>
          <w:szCs w:val="18"/>
        </w:rPr>
        <w:t>急救医药箱应置于使用后能紧密关闭的防水箱内，并按附录</w:t>
      </w:r>
      <w:r w:rsidR="00B8400D">
        <w:rPr>
          <w:rFonts w:eastAsia="楷体" w:hint="eastAsia"/>
          <w:color w:val="0D0D0D"/>
          <w:sz w:val="18"/>
          <w:szCs w:val="18"/>
        </w:rPr>
        <w:t>2</w:t>
      </w:r>
      <w:r w:rsidR="00B8400D" w:rsidRPr="00E20282">
        <w:rPr>
          <w:rFonts w:eastAsia="楷体" w:hint="eastAsia"/>
          <w:color w:val="0D0D0D"/>
          <w:sz w:val="18"/>
          <w:szCs w:val="18"/>
        </w:rPr>
        <w:t>要求配备。</w:t>
      </w:r>
    </w:p>
    <w:p w:rsidR="00B65268" w:rsidRDefault="00740054" w:rsidP="00837B11">
      <w:pPr>
        <w:spacing w:line="240" w:lineRule="exact"/>
        <w:ind w:firstLine="435"/>
        <w:rPr>
          <w:rFonts w:eastAsia="楷体"/>
          <w:color w:val="0D0D0D"/>
          <w:sz w:val="18"/>
          <w:szCs w:val="18"/>
        </w:rPr>
      </w:pPr>
      <w:r>
        <w:rPr>
          <w:color w:val="000000"/>
          <w:szCs w:val="21"/>
          <w:u w:color="FF0000"/>
        </w:rPr>
        <w:fldChar w:fldCharType="begin"/>
      </w:r>
      <w:r w:rsidR="00837B11">
        <w:rPr>
          <w:color w:val="000000"/>
          <w:szCs w:val="21"/>
          <w:u w:color="FF0000"/>
        </w:rPr>
        <w:instrText xml:space="preserve"> </w:instrText>
      </w:r>
      <w:r w:rsidR="00837B11">
        <w:rPr>
          <w:rFonts w:hint="eastAsia"/>
          <w:color w:val="000000"/>
          <w:szCs w:val="21"/>
          <w:u w:color="FF0000"/>
        </w:rPr>
        <w:instrText>= 2 \* GB3</w:instrText>
      </w:r>
      <w:r w:rsidR="00837B11">
        <w:rPr>
          <w:color w:val="000000"/>
          <w:szCs w:val="21"/>
          <w:u w:color="FF0000"/>
        </w:rPr>
        <w:instrText xml:space="preserve"> </w:instrText>
      </w:r>
      <w:r>
        <w:rPr>
          <w:color w:val="000000"/>
          <w:szCs w:val="21"/>
          <w:u w:color="FF0000"/>
        </w:rPr>
        <w:fldChar w:fldCharType="separate"/>
      </w:r>
      <w:r w:rsidR="00837B11">
        <w:rPr>
          <w:rFonts w:hint="eastAsia"/>
          <w:noProof/>
          <w:color w:val="000000"/>
          <w:szCs w:val="21"/>
          <w:u w:color="FF0000"/>
        </w:rPr>
        <w:t>②</w:t>
      </w:r>
      <w:r>
        <w:rPr>
          <w:color w:val="000000"/>
          <w:szCs w:val="21"/>
          <w:u w:color="FF0000"/>
        </w:rPr>
        <w:fldChar w:fldCharType="end"/>
      </w:r>
      <w:r w:rsidR="00837B11" w:rsidRPr="00837B11">
        <w:rPr>
          <w:rFonts w:eastAsia="楷体" w:hint="eastAsia"/>
          <w:color w:val="0D0D0D"/>
          <w:sz w:val="18"/>
          <w:szCs w:val="18"/>
        </w:rPr>
        <w:t>符合本</w:t>
      </w:r>
      <w:r w:rsidR="009A7488">
        <w:rPr>
          <w:rFonts w:eastAsia="楷体" w:hint="eastAsia"/>
          <w:color w:val="0D0D0D"/>
          <w:sz w:val="18"/>
          <w:szCs w:val="18"/>
        </w:rPr>
        <w:t>章</w:t>
      </w:r>
      <w:r w:rsidR="009A7488">
        <w:rPr>
          <w:rFonts w:eastAsia="楷体" w:hint="eastAsia"/>
          <w:color w:val="0D0D0D"/>
          <w:sz w:val="18"/>
          <w:szCs w:val="18"/>
        </w:rPr>
        <w:t>4.6.6</w:t>
      </w:r>
      <w:r w:rsidR="009A7488">
        <w:rPr>
          <w:rFonts w:eastAsia="楷体" w:hint="eastAsia"/>
          <w:color w:val="0D0D0D"/>
          <w:sz w:val="18"/>
          <w:szCs w:val="18"/>
        </w:rPr>
        <w:t>的要求</w:t>
      </w:r>
      <w:r w:rsidR="00837B11" w:rsidRPr="00837B11">
        <w:rPr>
          <w:rFonts w:eastAsia="楷体" w:hint="eastAsia"/>
          <w:color w:val="0D0D0D"/>
          <w:sz w:val="18"/>
          <w:szCs w:val="18"/>
        </w:rPr>
        <w:t>。</w:t>
      </w:r>
    </w:p>
    <w:p w:rsidR="00A547E6" w:rsidRDefault="00A547E6">
      <w:pPr>
        <w:widowControl/>
        <w:jc w:val="left"/>
      </w:pPr>
      <w:r>
        <w:br w:type="page"/>
      </w:r>
    </w:p>
    <w:p w:rsidR="00B8400D" w:rsidRDefault="00B8400D" w:rsidP="00B8400D">
      <w:pPr>
        <w:outlineLvl w:val="0"/>
        <w:rPr>
          <w:rFonts w:eastAsia="黑体"/>
          <w:b/>
          <w:bCs/>
          <w:color w:val="000000"/>
          <w:kern w:val="10"/>
          <w:sz w:val="32"/>
          <w:szCs w:val="32"/>
          <w:u w:color="FF0000"/>
        </w:rPr>
      </w:pPr>
      <w:r>
        <w:rPr>
          <w:rFonts w:eastAsia="黑体" w:hint="eastAsia"/>
          <w:b/>
          <w:bCs/>
          <w:color w:val="000000"/>
          <w:kern w:val="10"/>
          <w:sz w:val="32"/>
          <w:szCs w:val="32"/>
          <w:u w:color="FF0000"/>
        </w:rPr>
        <w:lastRenderedPageBreak/>
        <w:t>附录</w:t>
      </w:r>
      <w:r>
        <w:rPr>
          <w:rFonts w:eastAsia="黑体" w:hint="eastAsia"/>
          <w:b/>
          <w:bCs/>
          <w:color w:val="000000"/>
          <w:kern w:val="10"/>
          <w:sz w:val="32"/>
          <w:szCs w:val="32"/>
          <w:u w:color="FF0000"/>
        </w:rPr>
        <w:t>2</w:t>
      </w:r>
    </w:p>
    <w:p w:rsidR="00B8400D" w:rsidRDefault="00B8400D" w:rsidP="00B8400D">
      <w:pPr>
        <w:jc w:val="center"/>
        <w:rPr>
          <w:rFonts w:eastAsia="黑体"/>
          <w:b/>
          <w:bCs/>
          <w:color w:val="000000"/>
          <w:kern w:val="10"/>
          <w:sz w:val="32"/>
          <w:szCs w:val="32"/>
          <w:u w:color="FF0000"/>
        </w:rPr>
      </w:pPr>
      <w:r>
        <w:rPr>
          <w:rFonts w:eastAsia="黑体" w:hint="eastAsia"/>
          <w:b/>
          <w:bCs/>
          <w:color w:val="000000"/>
          <w:kern w:val="10"/>
          <w:sz w:val="32"/>
          <w:szCs w:val="32"/>
          <w:u w:color="FF0000"/>
        </w:rPr>
        <w:t>救生筏用急救医药箱的药品</w:t>
      </w:r>
    </w:p>
    <w:p w:rsidR="00B8400D" w:rsidRDefault="00B8400D" w:rsidP="00B8400D">
      <w:pPr>
        <w:spacing w:line="240" w:lineRule="exact"/>
        <w:rPr>
          <w:color w:val="000000"/>
          <w:u w:color="FF0000"/>
        </w:rPr>
      </w:pPr>
    </w:p>
    <w:p w:rsidR="00B8400D" w:rsidRDefault="00B8400D" w:rsidP="00B8400D">
      <w:pPr>
        <w:spacing w:line="360" w:lineRule="auto"/>
        <w:ind w:firstLine="420"/>
        <w:rPr>
          <w:color w:val="000000"/>
          <w:sz w:val="24"/>
          <w:u w:color="FF0000"/>
        </w:rPr>
      </w:pPr>
      <w:r>
        <w:rPr>
          <w:rFonts w:hint="eastAsia"/>
          <w:color w:val="000000"/>
          <w:sz w:val="24"/>
          <w:u w:color="FF0000"/>
        </w:rPr>
        <w:t>救生筏用急救药包的药品应符合下表的规定：</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922"/>
        <w:gridCol w:w="1843"/>
        <w:gridCol w:w="930"/>
        <w:gridCol w:w="931"/>
        <w:gridCol w:w="2410"/>
      </w:tblGrid>
      <w:tr w:rsidR="00B8400D" w:rsidTr="00A547E6">
        <w:trPr>
          <w:trHeight w:val="442"/>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序号</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药品名称</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规格</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单位</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数量</w:t>
            </w:r>
          </w:p>
        </w:tc>
        <w:tc>
          <w:tcPr>
            <w:tcW w:w="2410" w:type="dxa"/>
            <w:vAlign w:val="center"/>
          </w:tcPr>
          <w:p w:rsidR="00B8400D" w:rsidRDefault="00B8400D" w:rsidP="00A547E6">
            <w:pPr>
              <w:jc w:val="center"/>
              <w:rPr>
                <w:color w:val="000000"/>
                <w:szCs w:val="21"/>
                <w:u w:color="FF0000"/>
              </w:rPr>
            </w:pPr>
            <w:r>
              <w:rPr>
                <w:rFonts w:hint="eastAsia"/>
                <w:color w:val="000000"/>
                <w:szCs w:val="21"/>
                <w:u w:color="FF0000"/>
              </w:rPr>
              <w:t>备注</w:t>
            </w: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1</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绷带</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4.8</w:t>
            </w:r>
            <w:r>
              <w:rPr>
                <w:rFonts w:hint="eastAsia"/>
                <w:color w:val="000000"/>
                <w:szCs w:val="21"/>
                <w:u w:color="FF0000"/>
              </w:rPr>
              <w:t>×</w:t>
            </w:r>
            <w:r>
              <w:rPr>
                <w:rFonts w:hint="eastAsia"/>
                <w:color w:val="000000"/>
                <w:szCs w:val="21"/>
                <w:u w:color="FF0000"/>
              </w:rPr>
              <w:t>600cm</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卷</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5</w:t>
            </w:r>
          </w:p>
        </w:tc>
        <w:tc>
          <w:tcPr>
            <w:tcW w:w="2410" w:type="dxa"/>
            <w:vAlign w:val="center"/>
          </w:tcPr>
          <w:p w:rsidR="00B8400D" w:rsidRDefault="00B8400D" w:rsidP="00A547E6">
            <w:pPr>
              <w:jc w:val="center"/>
              <w:rPr>
                <w:color w:val="000000"/>
                <w:szCs w:val="21"/>
                <w:u w:color="FF0000"/>
              </w:rPr>
            </w:pP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2</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纱布</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34</w:t>
            </w:r>
            <w:r>
              <w:rPr>
                <w:rFonts w:hint="eastAsia"/>
                <w:color w:val="000000"/>
                <w:szCs w:val="21"/>
                <w:u w:color="FF0000"/>
              </w:rPr>
              <w:t>×</w:t>
            </w:r>
            <w:r>
              <w:rPr>
                <w:rFonts w:hint="eastAsia"/>
                <w:color w:val="000000"/>
                <w:szCs w:val="21"/>
                <w:u w:color="FF0000"/>
              </w:rPr>
              <w:t>40cm</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块</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10</w:t>
            </w:r>
          </w:p>
        </w:tc>
        <w:tc>
          <w:tcPr>
            <w:tcW w:w="2410" w:type="dxa"/>
            <w:vAlign w:val="center"/>
          </w:tcPr>
          <w:p w:rsidR="00B8400D" w:rsidRDefault="00B8400D" w:rsidP="00A547E6">
            <w:pPr>
              <w:jc w:val="center"/>
              <w:rPr>
                <w:color w:val="000000"/>
                <w:szCs w:val="21"/>
                <w:u w:color="FF0000"/>
              </w:rPr>
            </w:pPr>
            <w:r>
              <w:rPr>
                <w:rFonts w:hint="eastAsia"/>
                <w:color w:val="000000"/>
                <w:szCs w:val="21"/>
                <w:u w:color="FF0000"/>
              </w:rPr>
              <w:t>塑料袋密封包装</w:t>
            </w: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3</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三角</w:t>
            </w:r>
            <w:proofErr w:type="gramStart"/>
            <w:r>
              <w:rPr>
                <w:rFonts w:hint="eastAsia"/>
                <w:color w:val="000000"/>
                <w:szCs w:val="21"/>
                <w:u w:color="FF0000"/>
              </w:rPr>
              <w:t>巾</w:t>
            </w:r>
            <w:proofErr w:type="gramEnd"/>
            <w:r>
              <w:rPr>
                <w:rFonts w:hint="eastAsia"/>
                <w:color w:val="000000"/>
                <w:szCs w:val="21"/>
                <w:u w:color="FF0000"/>
              </w:rPr>
              <w:t>绷带</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底边</w:t>
            </w:r>
            <w:r>
              <w:rPr>
                <w:rFonts w:hint="eastAsia"/>
                <w:color w:val="000000"/>
                <w:szCs w:val="21"/>
                <w:u w:color="FF0000"/>
              </w:rPr>
              <w:t>130</w:t>
            </w:r>
            <w:r>
              <w:rPr>
                <w:rFonts w:hint="eastAsia"/>
                <w:color w:val="000000"/>
                <w:szCs w:val="21"/>
                <w:u w:color="FF0000"/>
              </w:rPr>
              <w:t>×</w:t>
            </w:r>
            <w:r>
              <w:rPr>
                <w:rFonts w:hint="eastAsia"/>
                <w:color w:val="000000"/>
                <w:szCs w:val="21"/>
                <w:u w:color="FF0000"/>
              </w:rPr>
              <w:t>90cm</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块</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3</w:t>
            </w:r>
          </w:p>
        </w:tc>
        <w:tc>
          <w:tcPr>
            <w:tcW w:w="2410" w:type="dxa"/>
            <w:vAlign w:val="center"/>
          </w:tcPr>
          <w:p w:rsidR="00B8400D" w:rsidRDefault="00B8400D" w:rsidP="00A547E6">
            <w:pPr>
              <w:jc w:val="center"/>
              <w:rPr>
                <w:color w:val="000000"/>
                <w:szCs w:val="21"/>
                <w:u w:color="FF0000"/>
              </w:rPr>
            </w:pP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4</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医用胶布</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1.2</w:t>
            </w:r>
            <w:r>
              <w:rPr>
                <w:rFonts w:hint="eastAsia"/>
                <w:color w:val="000000"/>
                <w:szCs w:val="21"/>
                <w:u w:color="FF0000"/>
              </w:rPr>
              <w:t>×</w:t>
            </w:r>
            <w:r>
              <w:rPr>
                <w:rFonts w:hint="eastAsia"/>
                <w:color w:val="000000"/>
                <w:szCs w:val="21"/>
                <w:u w:color="FF0000"/>
              </w:rPr>
              <w:t>100cm</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卷</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1</w:t>
            </w:r>
          </w:p>
        </w:tc>
        <w:tc>
          <w:tcPr>
            <w:tcW w:w="2410" w:type="dxa"/>
            <w:vAlign w:val="center"/>
          </w:tcPr>
          <w:p w:rsidR="00B8400D" w:rsidRDefault="00B8400D" w:rsidP="00A547E6">
            <w:pPr>
              <w:jc w:val="center"/>
              <w:rPr>
                <w:color w:val="000000"/>
                <w:szCs w:val="21"/>
                <w:u w:color="FF0000"/>
              </w:rPr>
            </w:pPr>
            <w:r>
              <w:rPr>
                <w:rFonts w:hint="eastAsia"/>
                <w:color w:val="000000"/>
                <w:szCs w:val="21"/>
                <w:u w:color="FF0000"/>
              </w:rPr>
              <w:t>橡皮膏布</w:t>
            </w: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5</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药棉</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10g</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包</w:t>
            </w:r>
          </w:p>
        </w:tc>
        <w:tc>
          <w:tcPr>
            <w:tcW w:w="931" w:type="dxa"/>
            <w:vAlign w:val="center"/>
          </w:tcPr>
          <w:p w:rsidR="00B8400D" w:rsidRDefault="009B08AF" w:rsidP="00A547E6">
            <w:pPr>
              <w:jc w:val="center"/>
              <w:rPr>
                <w:color w:val="000000"/>
                <w:szCs w:val="21"/>
                <w:u w:color="FF0000"/>
              </w:rPr>
            </w:pPr>
            <w:r>
              <w:rPr>
                <w:rFonts w:hint="eastAsia"/>
                <w:color w:val="000000"/>
                <w:szCs w:val="21"/>
                <w:u w:color="FF0000"/>
              </w:rPr>
              <w:t>1</w:t>
            </w:r>
          </w:p>
        </w:tc>
        <w:tc>
          <w:tcPr>
            <w:tcW w:w="2410" w:type="dxa"/>
            <w:vAlign w:val="center"/>
          </w:tcPr>
          <w:p w:rsidR="00B8400D" w:rsidRDefault="00B8400D" w:rsidP="00A547E6">
            <w:pPr>
              <w:jc w:val="center"/>
              <w:rPr>
                <w:color w:val="000000"/>
                <w:szCs w:val="21"/>
                <w:u w:color="FF0000"/>
              </w:rPr>
            </w:pPr>
          </w:p>
        </w:tc>
      </w:tr>
      <w:tr w:rsidR="00B8400D" w:rsidTr="00A547E6">
        <w:trPr>
          <w:trHeight w:val="414"/>
          <w:jc w:val="center"/>
        </w:trPr>
        <w:tc>
          <w:tcPr>
            <w:tcW w:w="738" w:type="dxa"/>
            <w:vAlign w:val="center"/>
          </w:tcPr>
          <w:p w:rsidR="00B8400D" w:rsidRDefault="00B8400D" w:rsidP="00A547E6">
            <w:pPr>
              <w:jc w:val="center"/>
              <w:rPr>
                <w:color w:val="000000"/>
                <w:szCs w:val="21"/>
                <w:u w:color="FF0000"/>
              </w:rPr>
            </w:pPr>
            <w:r>
              <w:rPr>
                <w:rFonts w:hint="eastAsia"/>
                <w:color w:val="000000"/>
                <w:szCs w:val="21"/>
                <w:u w:color="FF0000"/>
              </w:rPr>
              <w:t>6</w:t>
            </w:r>
          </w:p>
        </w:tc>
        <w:tc>
          <w:tcPr>
            <w:tcW w:w="1922" w:type="dxa"/>
            <w:vAlign w:val="center"/>
          </w:tcPr>
          <w:p w:rsidR="00B8400D" w:rsidRDefault="00B8400D" w:rsidP="00A547E6">
            <w:pPr>
              <w:jc w:val="center"/>
              <w:rPr>
                <w:color w:val="000000"/>
                <w:szCs w:val="21"/>
                <w:u w:color="FF0000"/>
              </w:rPr>
            </w:pPr>
            <w:r>
              <w:rPr>
                <w:rFonts w:hint="eastAsia"/>
                <w:color w:val="000000"/>
                <w:szCs w:val="21"/>
                <w:u w:color="FF0000"/>
              </w:rPr>
              <w:t>止血带</w:t>
            </w:r>
          </w:p>
        </w:tc>
        <w:tc>
          <w:tcPr>
            <w:tcW w:w="1843" w:type="dxa"/>
            <w:vAlign w:val="center"/>
          </w:tcPr>
          <w:p w:rsidR="00B8400D" w:rsidRDefault="00B8400D" w:rsidP="00A547E6">
            <w:pPr>
              <w:jc w:val="center"/>
              <w:rPr>
                <w:color w:val="000000"/>
                <w:szCs w:val="21"/>
                <w:u w:color="FF0000"/>
              </w:rPr>
            </w:pPr>
            <w:r>
              <w:rPr>
                <w:rFonts w:hint="eastAsia"/>
                <w:color w:val="000000"/>
                <w:szCs w:val="21"/>
                <w:u w:color="FF0000"/>
              </w:rPr>
              <w:t>55cm</w:t>
            </w:r>
          </w:p>
        </w:tc>
        <w:tc>
          <w:tcPr>
            <w:tcW w:w="930" w:type="dxa"/>
            <w:vAlign w:val="center"/>
          </w:tcPr>
          <w:p w:rsidR="00B8400D" w:rsidRDefault="00B8400D" w:rsidP="00A547E6">
            <w:pPr>
              <w:jc w:val="center"/>
              <w:rPr>
                <w:color w:val="000000"/>
                <w:szCs w:val="21"/>
                <w:u w:color="FF0000"/>
              </w:rPr>
            </w:pPr>
            <w:r>
              <w:rPr>
                <w:rFonts w:hint="eastAsia"/>
                <w:color w:val="000000"/>
                <w:szCs w:val="21"/>
                <w:u w:color="FF0000"/>
              </w:rPr>
              <w:t>根</w:t>
            </w:r>
          </w:p>
        </w:tc>
        <w:tc>
          <w:tcPr>
            <w:tcW w:w="931" w:type="dxa"/>
            <w:vAlign w:val="center"/>
          </w:tcPr>
          <w:p w:rsidR="00B8400D" w:rsidRDefault="00B8400D" w:rsidP="00A547E6">
            <w:pPr>
              <w:jc w:val="center"/>
              <w:rPr>
                <w:color w:val="000000"/>
                <w:szCs w:val="21"/>
                <w:u w:color="FF0000"/>
              </w:rPr>
            </w:pPr>
            <w:r>
              <w:rPr>
                <w:rFonts w:hint="eastAsia"/>
                <w:color w:val="000000"/>
                <w:szCs w:val="21"/>
                <w:u w:color="FF0000"/>
              </w:rPr>
              <w:t>2</w:t>
            </w:r>
          </w:p>
        </w:tc>
        <w:tc>
          <w:tcPr>
            <w:tcW w:w="2410" w:type="dxa"/>
            <w:vAlign w:val="center"/>
          </w:tcPr>
          <w:p w:rsidR="00B8400D" w:rsidRDefault="00B8400D" w:rsidP="00A547E6">
            <w:pPr>
              <w:jc w:val="center"/>
              <w:rPr>
                <w:color w:val="000000"/>
                <w:szCs w:val="21"/>
                <w:u w:color="FF0000"/>
              </w:rPr>
            </w:pPr>
            <w:r>
              <w:rPr>
                <w:rFonts w:hint="eastAsia"/>
                <w:color w:val="000000"/>
                <w:szCs w:val="21"/>
                <w:u w:color="FF0000"/>
              </w:rPr>
              <w:t>乳胶管</w:t>
            </w:r>
            <w:r>
              <w:rPr>
                <w:rFonts w:ascii="宋体" w:hAnsi="宋体" w:hint="eastAsia"/>
                <w:color w:val="000000"/>
                <w:szCs w:val="21"/>
                <w:u w:color="FF0000"/>
              </w:rPr>
              <w:t>Φ</w:t>
            </w:r>
            <w:r>
              <w:rPr>
                <w:rFonts w:hint="eastAsia"/>
                <w:color w:val="000000"/>
                <w:szCs w:val="21"/>
                <w:u w:color="FF0000"/>
              </w:rPr>
              <w:t>0.7~1.0cm</w:t>
            </w:r>
          </w:p>
        </w:tc>
      </w:tr>
      <w:tr w:rsidR="009B08AF" w:rsidTr="00A547E6">
        <w:trPr>
          <w:trHeight w:val="414"/>
          <w:jc w:val="center"/>
        </w:trPr>
        <w:tc>
          <w:tcPr>
            <w:tcW w:w="738" w:type="dxa"/>
            <w:vAlign w:val="center"/>
          </w:tcPr>
          <w:p w:rsidR="009B08AF" w:rsidRDefault="009B08AF" w:rsidP="00A547E6">
            <w:pPr>
              <w:jc w:val="center"/>
              <w:rPr>
                <w:color w:val="000000"/>
                <w:szCs w:val="21"/>
                <w:u w:color="FF0000"/>
              </w:rPr>
            </w:pPr>
            <w:r>
              <w:rPr>
                <w:rFonts w:hint="eastAsia"/>
                <w:color w:val="000000"/>
                <w:szCs w:val="21"/>
                <w:u w:color="FF0000"/>
              </w:rPr>
              <w:t>7</w:t>
            </w:r>
          </w:p>
        </w:tc>
        <w:tc>
          <w:tcPr>
            <w:tcW w:w="1922" w:type="dxa"/>
            <w:vAlign w:val="center"/>
          </w:tcPr>
          <w:p w:rsidR="009B08AF" w:rsidRDefault="009B08AF" w:rsidP="00A547E6">
            <w:pPr>
              <w:jc w:val="center"/>
              <w:rPr>
                <w:color w:val="000000"/>
                <w:szCs w:val="21"/>
                <w:u w:color="FF0000"/>
              </w:rPr>
            </w:pPr>
            <w:r>
              <w:rPr>
                <w:rFonts w:hint="eastAsia"/>
                <w:color w:val="000000"/>
                <w:szCs w:val="21"/>
                <w:u w:color="FF0000"/>
              </w:rPr>
              <w:t>绷带剪</w:t>
            </w:r>
          </w:p>
        </w:tc>
        <w:tc>
          <w:tcPr>
            <w:tcW w:w="1843" w:type="dxa"/>
            <w:vAlign w:val="center"/>
          </w:tcPr>
          <w:p w:rsidR="009B08AF" w:rsidRDefault="009B08AF" w:rsidP="00A547E6">
            <w:pPr>
              <w:jc w:val="center"/>
              <w:rPr>
                <w:color w:val="000000"/>
                <w:szCs w:val="21"/>
                <w:u w:color="FF0000"/>
              </w:rPr>
            </w:pPr>
            <w:r>
              <w:rPr>
                <w:rFonts w:hint="eastAsia"/>
                <w:color w:val="000000"/>
                <w:szCs w:val="21"/>
                <w:u w:color="FF0000"/>
              </w:rPr>
              <w:t>10cm</w:t>
            </w:r>
          </w:p>
        </w:tc>
        <w:tc>
          <w:tcPr>
            <w:tcW w:w="930" w:type="dxa"/>
            <w:vAlign w:val="center"/>
          </w:tcPr>
          <w:p w:rsidR="009B08AF" w:rsidRDefault="009B08AF" w:rsidP="00A547E6">
            <w:pPr>
              <w:jc w:val="center"/>
              <w:rPr>
                <w:color w:val="000000"/>
                <w:szCs w:val="21"/>
                <w:u w:color="FF0000"/>
              </w:rPr>
            </w:pPr>
            <w:r>
              <w:rPr>
                <w:rFonts w:hint="eastAsia"/>
                <w:color w:val="000000"/>
                <w:szCs w:val="21"/>
                <w:u w:color="FF0000"/>
              </w:rPr>
              <w:t>把</w:t>
            </w:r>
          </w:p>
        </w:tc>
        <w:tc>
          <w:tcPr>
            <w:tcW w:w="931" w:type="dxa"/>
            <w:vAlign w:val="center"/>
          </w:tcPr>
          <w:p w:rsidR="009B08AF" w:rsidRDefault="009B08AF" w:rsidP="00A547E6">
            <w:pPr>
              <w:jc w:val="center"/>
              <w:rPr>
                <w:color w:val="000000"/>
                <w:szCs w:val="21"/>
                <w:u w:color="FF0000"/>
              </w:rPr>
            </w:pPr>
            <w:r>
              <w:rPr>
                <w:rFonts w:hint="eastAsia"/>
                <w:color w:val="000000"/>
                <w:szCs w:val="21"/>
                <w:u w:color="FF0000"/>
              </w:rPr>
              <w:t>1</w:t>
            </w:r>
          </w:p>
        </w:tc>
        <w:tc>
          <w:tcPr>
            <w:tcW w:w="2410" w:type="dxa"/>
            <w:vAlign w:val="center"/>
          </w:tcPr>
          <w:p w:rsidR="009B08AF" w:rsidRDefault="009B08AF" w:rsidP="00A547E6">
            <w:pPr>
              <w:jc w:val="center"/>
              <w:rPr>
                <w:color w:val="000000"/>
                <w:szCs w:val="21"/>
                <w:u w:color="FF0000"/>
              </w:rPr>
            </w:pPr>
            <w:r>
              <w:rPr>
                <w:rFonts w:hint="eastAsia"/>
                <w:color w:val="000000"/>
                <w:szCs w:val="21"/>
                <w:u w:color="FF0000"/>
              </w:rPr>
              <w:t>圆头</w:t>
            </w:r>
          </w:p>
        </w:tc>
      </w:tr>
      <w:tr w:rsidR="009B08AF" w:rsidTr="00A547E6">
        <w:trPr>
          <w:trHeight w:val="414"/>
          <w:jc w:val="center"/>
        </w:trPr>
        <w:tc>
          <w:tcPr>
            <w:tcW w:w="738" w:type="dxa"/>
            <w:vAlign w:val="center"/>
          </w:tcPr>
          <w:p w:rsidR="009B08AF" w:rsidRDefault="009B08AF" w:rsidP="00A547E6">
            <w:pPr>
              <w:jc w:val="center"/>
              <w:rPr>
                <w:color w:val="000000"/>
                <w:szCs w:val="21"/>
                <w:u w:color="FF0000"/>
              </w:rPr>
            </w:pPr>
            <w:r>
              <w:rPr>
                <w:rFonts w:hint="eastAsia"/>
                <w:color w:val="000000"/>
                <w:szCs w:val="21"/>
                <w:u w:color="FF0000"/>
              </w:rPr>
              <w:t>8</w:t>
            </w:r>
          </w:p>
        </w:tc>
        <w:tc>
          <w:tcPr>
            <w:tcW w:w="1922" w:type="dxa"/>
            <w:vAlign w:val="center"/>
          </w:tcPr>
          <w:p w:rsidR="009B08AF" w:rsidRDefault="009B08AF" w:rsidP="00A547E6">
            <w:pPr>
              <w:jc w:val="center"/>
              <w:rPr>
                <w:color w:val="000000"/>
                <w:szCs w:val="21"/>
                <w:u w:color="FF0000"/>
              </w:rPr>
            </w:pPr>
            <w:r>
              <w:rPr>
                <w:rFonts w:hint="eastAsia"/>
                <w:color w:val="000000"/>
                <w:szCs w:val="21"/>
                <w:u w:color="FF0000"/>
              </w:rPr>
              <w:t>创可贴</w:t>
            </w:r>
          </w:p>
        </w:tc>
        <w:tc>
          <w:tcPr>
            <w:tcW w:w="1843" w:type="dxa"/>
            <w:vAlign w:val="center"/>
          </w:tcPr>
          <w:p w:rsidR="009B08AF" w:rsidRDefault="009B08AF" w:rsidP="00A547E6">
            <w:pPr>
              <w:jc w:val="center"/>
              <w:rPr>
                <w:color w:val="000000"/>
                <w:szCs w:val="21"/>
                <w:u w:color="FF0000"/>
              </w:rPr>
            </w:pPr>
            <w:r>
              <w:rPr>
                <w:rFonts w:hint="eastAsia"/>
                <w:color w:val="000000"/>
                <w:szCs w:val="21"/>
                <w:u w:color="FF0000"/>
              </w:rPr>
              <w:t>2.5</w:t>
            </w:r>
            <w:r>
              <w:rPr>
                <w:rFonts w:hint="eastAsia"/>
                <w:color w:val="000000"/>
                <w:szCs w:val="21"/>
                <w:u w:color="FF0000"/>
              </w:rPr>
              <w:t>×</w:t>
            </w:r>
            <w:r>
              <w:rPr>
                <w:rFonts w:hint="eastAsia"/>
                <w:color w:val="000000"/>
                <w:szCs w:val="21"/>
                <w:u w:color="FF0000"/>
              </w:rPr>
              <w:t>2cm</w:t>
            </w:r>
          </w:p>
        </w:tc>
        <w:tc>
          <w:tcPr>
            <w:tcW w:w="930" w:type="dxa"/>
            <w:vAlign w:val="center"/>
          </w:tcPr>
          <w:p w:rsidR="009B08AF" w:rsidRDefault="009B08AF" w:rsidP="00A547E6">
            <w:pPr>
              <w:jc w:val="center"/>
              <w:rPr>
                <w:color w:val="000000"/>
                <w:szCs w:val="21"/>
                <w:u w:color="FF0000"/>
              </w:rPr>
            </w:pPr>
            <w:r>
              <w:rPr>
                <w:rFonts w:hint="eastAsia"/>
                <w:color w:val="000000"/>
                <w:szCs w:val="21"/>
                <w:u w:color="FF0000"/>
              </w:rPr>
              <w:t>张</w:t>
            </w:r>
          </w:p>
        </w:tc>
        <w:tc>
          <w:tcPr>
            <w:tcW w:w="931" w:type="dxa"/>
            <w:vAlign w:val="center"/>
          </w:tcPr>
          <w:p w:rsidR="009B08AF" w:rsidRDefault="009B08AF" w:rsidP="00A547E6">
            <w:pPr>
              <w:jc w:val="center"/>
              <w:rPr>
                <w:color w:val="000000"/>
                <w:szCs w:val="21"/>
                <w:u w:color="FF0000"/>
              </w:rPr>
            </w:pPr>
            <w:r>
              <w:rPr>
                <w:rFonts w:hint="eastAsia"/>
                <w:color w:val="000000"/>
                <w:szCs w:val="21"/>
                <w:u w:color="FF0000"/>
              </w:rPr>
              <w:t>20</w:t>
            </w:r>
          </w:p>
        </w:tc>
        <w:tc>
          <w:tcPr>
            <w:tcW w:w="2410" w:type="dxa"/>
            <w:vAlign w:val="center"/>
          </w:tcPr>
          <w:p w:rsidR="009B08AF" w:rsidRDefault="009B08AF" w:rsidP="00A547E6">
            <w:pPr>
              <w:jc w:val="center"/>
              <w:rPr>
                <w:color w:val="000000"/>
                <w:szCs w:val="21"/>
                <w:u w:color="FF0000"/>
              </w:rPr>
            </w:pPr>
          </w:p>
        </w:tc>
      </w:tr>
      <w:tr w:rsidR="009B08AF" w:rsidTr="00A547E6">
        <w:trPr>
          <w:trHeight w:val="414"/>
          <w:jc w:val="center"/>
        </w:trPr>
        <w:tc>
          <w:tcPr>
            <w:tcW w:w="738" w:type="dxa"/>
            <w:vAlign w:val="center"/>
          </w:tcPr>
          <w:p w:rsidR="009B08AF" w:rsidRDefault="009B08AF" w:rsidP="00A547E6">
            <w:pPr>
              <w:jc w:val="center"/>
              <w:rPr>
                <w:color w:val="000000"/>
                <w:szCs w:val="21"/>
                <w:u w:color="FF0000"/>
              </w:rPr>
            </w:pPr>
            <w:r>
              <w:rPr>
                <w:rFonts w:hint="eastAsia"/>
                <w:color w:val="000000"/>
                <w:szCs w:val="21"/>
                <w:u w:color="FF0000"/>
              </w:rPr>
              <w:t>9</w:t>
            </w:r>
          </w:p>
        </w:tc>
        <w:tc>
          <w:tcPr>
            <w:tcW w:w="1922" w:type="dxa"/>
            <w:vAlign w:val="center"/>
          </w:tcPr>
          <w:p w:rsidR="009B08AF" w:rsidRDefault="009B08AF" w:rsidP="00A547E6">
            <w:pPr>
              <w:jc w:val="center"/>
              <w:rPr>
                <w:color w:val="000000"/>
                <w:szCs w:val="21"/>
                <w:u w:color="FF0000"/>
              </w:rPr>
            </w:pPr>
            <w:r>
              <w:rPr>
                <w:rFonts w:hint="eastAsia"/>
                <w:color w:val="000000"/>
                <w:szCs w:val="21"/>
                <w:u w:color="FF0000"/>
              </w:rPr>
              <w:t>烫伤膏</w:t>
            </w:r>
          </w:p>
        </w:tc>
        <w:tc>
          <w:tcPr>
            <w:tcW w:w="1843" w:type="dxa"/>
            <w:vAlign w:val="center"/>
          </w:tcPr>
          <w:p w:rsidR="009B08AF" w:rsidRDefault="009B08AF" w:rsidP="00A547E6">
            <w:pPr>
              <w:jc w:val="center"/>
              <w:rPr>
                <w:color w:val="000000"/>
                <w:szCs w:val="21"/>
                <w:u w:color="FF0000"/>
              </w:rPr>
            </w:pPr>
            <w:r>
              <w:rPr>
                <w:rFonts w:hint="eastAsia"/>
                <w:color w:val="000000"/>
                <w:szCs w:val="21"/>
                <w:u w:color="FF0000"/>
              </w:rPr>
              <w:t>20g</w:t>
            </w:r>
          </w:p>
        </w:tc>
        <w:tc>
          <w:tcPr>
            <w:tcW w:w="930" w:type="dxa"/>
            <w:vAlign w:val="center"/>
          </w:tcPr>
          <w:p w:rsidR="009B08AF" w:rsidRDefault="009B08AF" w:rsidP="00A547E6">
            <w:pPr>
              <w:jc w:val="center"/>
              <w:rPr>
                <w:color w:val="000000"/>
                <w:szCs w:val="21"/>
                <w:u w:color="FF0000"/>
              </w:rPr>
            </w:pPr>
            <w:r>
              <w:rPr>
                <w:rFonts w:hint="eastAsia"/>
                <w:color w:val="000000"/>
                <w:szCs w:val="21"/>
                <w:u w:color="FF0000"/>
              </w:rPr>
              <w:t>支</w:t>
            </w:r>
          </w:p>
        </w:tc>
        <w:tc>
          <w:tcPr>
            <w:tcW w:w="931" w:type="dxa"/>
            <w:vAlign w:val="center"/>
          </w:tcPr>
          <w:p w:rsidR="009B08AF" w:rsidRDefault="009B08AF" w:rsidP="00A547E6">
            <w:pPr>
              <w:jc w:val="center"/>
              <w:rPr>
                <w:color w:val="000000"/>
                <w:szCs w:val="21"/>
                <w:u w:color="FF0000"/>
              </w:rPr>
            </w:pPr>
            <w:r>
              <w:rPr>
                <w:rFonts w:hint="eastAsia"/>
                <w:color w:val="000000"/>
                <w:szCs w:val="21"/>
                <w:u w:color="FF0000"/>
              </w:rPr>
              <w:t>1</w:t>
            </w:r>
          </w:p>
        </w:tc>
        <w:tc>
          <w:tcPr>
            <w:tcW w:w="2410" w:type="dxa"/>
            <w:vAlign w:val="center"/>
          </w:tcPr>
          <w:p w:rsidR="009B08AF" w:rsidRDefault="009B08AF" w:rsidP="00A547E6">
            <w:pPr>
              <w:jc w:val="center"/>
              <w:rPr>
                <w:color w:val="000000"/>
                <w:szCs w:val="21"/>
                <w:u w:color="FF0000"/>
              </w:rPr>
            </w:pPr>
          </w:p>
        </w:tc>
      </w:tr>
      <w:tr w:rsidR="009B08AF" w:rsidTr="00A547E6">
        <w:trPr>
          <w:trHeight w:val="414"/>
          <w:jc w:val="center"/>
        </w:trPr>
        <w:tc>
          <w:tcPr>
            <w:tcW w:w="738" w:type="dxa"/>
            <w:vAlign w:val="center"/>
          </w:tcPr>
          <w:p w:rsidR="009B08AF" w:rsidRDefault="009B08AF" w:rsidP="00A547E6">
            <w:pPr>
              <w:jc w:val="center"/>
              <w:rPr>
                <w:color w:val="000000"/>
                <w:szCs w:val="21"/>
                <w:u w:color="FF0000"/>
              </w:rPr>
            </w:pPr>
            <w:r>
              <w:rPr>
                <w:rFonts w:hint="eastAsia"/>
                <w:color w:val="000000"/>
                <w:szCs w:val="21"/>
                <w:u w:color="FF0000"/>
              </w:rPr>
              <w:t>10</w:t>
            </w:r>
          </w:p>
        </w:tc>
        <w:tc>
          <w:tcPr>
            <w:tcW w:w="1922" w:type="dxa"/>
            <w:vAlign w:val="center"/>
          </w:tcPr>
          <w:p w:rsidR="009B08AF" w:rsidRDefault="009B08AF" w:rsidP="00A547E6">
            <w:pPr>
              <w:jc w:val="center"/>
              <w:rPr>
                <w:color w:val="000000"/>
                <w:szCs w:val="21"/>
                <w:u w:color="FF0000"/>
              </w:rPr>
            </w:pPr>
            <w:r>
              <w:rPr>
                <w:rFonts w:hint="eastAsia"/>
                <w:color w:val="000000"/>
                <w:szCs w:val="21"/>
                <w:u w:color="FF0000"/>
              </w:rPr>
              <w:t>止痛片</w:t>
            </w:r>
          </w:p>
        </w:tc>
        <w:tc>
          <w:tcPr>
            <w:tcW w:w="1843" w:type="dxa"/>
            <w:vAlign w:val="center"/>
          </w:tcPr>
          <w:p w:rsidR="009B08AF" w:rsidRDefault="009B08AF" w:rsidP="00A547E6">
            <w:pPr>
              <w:jc w:val="center"/>
              <w:rPr>
                <w:color w:val="000000"/>
                <w:szCs w:val="21"/>
                <w:u w:color="FF0000"/>
              </w:rPr>
            </w:pPr>
          </w:p>
        </w:tc>
        <w:tc>
          <w:tcPr>
            <w:tcW w:w="930" w:type="dxa"/>
            <w:vAlign w:val="center"/>
          </w:tcPr>
          <w:p w:rsidR="009B08AF" w:rsidRDefault="009B08AF" w:rsidP="00A547E6">
            <w:pPr>
              <w:jc w:val="center"/>
              <w:rPr>
                <w:color w:val="000000"/>
                <w:szCs w:val="21"/>
                <w:u w:color="FF0000"/>
              </w:rPr>
            </w:pPr>
            <w:r>
              <w:rPr>
                <w:rFonts w:hint="eastAsia"/>
                <w:color w:val="000000"/>
                <w:szCs w:val="21"/>
                <w:u w:color="FF0000"/>
              </w:rPr>
              <w:t>片</w:t>
            </w:r>
          </w:p>
        </w:tc>
        <w:tc>
          <w:tcPr>
            <w:tcW w:w="931" w:type="dxa"/>
            <w:vAlign w:val="center"/>
          </w:tcPr>
          <w:p w:rsidR="009B08AF" w:rsidRDefault="009B08AF" w:rsidP="00A547E6">
            <w:pPr>
              <w:jc w:val="center"/>
              <w:rPr>
                <w:color w:val="000000"/>
                <w:szCs w:val="21"/>
                <w:u w:color="FF0000"/>
              </w:rPr>
            </w:pPr>
            <w:r>
              <w:rPr>
                <w:rFonts w:hint="eastAsia"/>
                <w:color w:val="000000"/>
                <w:szCs w:val="21"/>
                <w:u w:color="FF0000"/>
              </w:rPr>
              <w:t>25</w:t>
            </w:r>
          </w:p>
        </w:tc>
        <w:tc>
          <w:tcPr>
            <w:tcW w:w="2410" w:type="dxa"/>
            <w:vAlign w:val="center"/>
          </w:tcPr>
          <w:p w:rsidR="009B08AF" w:rsidRDefault="009B08AF" w:rsidP="00A547E6">
            <w:pPr>
              <w:jc w:val="center"/>
              <w:rPr>
                <w:color w:val="000000"/>
                <w:szCs w:val="21"/>
                <w:u w:color="FF0000"/>
              </w:rPr>
            </w:pPr>
            <w:r>
              <w:rPr>
                <w:rFonts w:hint="eastAsia"/>
                <w:color w:val="000000"/>
                <w:szCs w:val="21"/>
                <w:u w:color="FF0000"/>
              </w:rPr>
              <w:t>阿司匹林</w:t>
            </w:r>
          </w:p>
        </w:tc>
      </w:tr>
      <w:tr w:rsidR="009B08AF" w:rsidTr="00A547E6">
        <w:trPr>
          <w:trHeight w:val="414"/>
          <w:jc w:val="center"/>
        </w:trPr>
        <w:tc>
          <w:tcPr>
            <w:tcW w:w="738" w:type="dxa"/>
            <w:vAlign w:val="center"/>
          </w:tcPr>
          <w:p w:rsidR="009B08AF" w:rsidRDefault="009B08AF" w:rsidP="00A547E6">
            <w:pPr>
              <w:jc w:val="center"/>
              <w:rPr>
                <w:color w:val="000000"/>
                <w:szCs w:val="21"/>
                <w:u w:color="FF0000"/>
              </w:rPr>
            </w:pPr>
            <w:r>
              <w:rPr>
                <w:rFonts w:hint="eastAsia"/>
                <w:color w:val="000000"/>
                <w:szCs w:val="21"/>
                <w:u w:color="FF0000"/>
              </w:rPr>
              <w:t>11</w:t>
            </w:r>
          </w:p>
        </w:tc>
        <w:tc>
          <w:tcPr>
            <w:tcW w:w="1922" w:type="dxa"/>
            <w:vAlign w:val="center"/>
          </w:tcPr>
          <w:p w:rsidR="009B08AF" w:rsidRDefault="009B08AF" w:rsidP="00A547E6">
            <w:pPr>
              <w:jc w:val="center"/>
              <w:rPr>
                <w:color w:val="000000"/>
                <w:szCs w:val="21"/>
                <w:u w:color="FF0000"/>
              </w:rPr>
            </w:pPr>
            <w:r>
              <w:rPr>
                <w:rFonts w:hint="eastAsia"/>
                <w:color w:val="000000"/>
                <w:szCs w:val="21"/>
                <w:u w:color="FF0000"/>
              </w:rPr>
              <w:t>复方新诺明</w:t>
            </w:r>
          </w:p>
        </w:tc>
        <w:tc>
          <w:tcPr>
            <w:tcW w:w="1843" w:type="dxa"/>
            <w:vAlign w:val="center"/>
          </w:tcPr>
          <w:p w:rsidR="009B08AF" w:rsidRDefault="009B08AF" w:rsidP="00A547E6">
            <w:pPr>
              <w:jc w:val="center"/>
              <w:rPr>
                <w:color w:val="000000"/>
                <w:szCs w:val="21"/>
                <w:u w:color="FF0000"/>
              </w:rPr>
            </w:pPr>
            <w:r>
              <w:rPr>
                <w:rFonts w:hint="eastAsia"/>
                <w:color w:val="000000"/>
                <w:szCs w:val="21"/>
                <w:u w:color="FF0000"/>
              </w:rPr>
              <w:t>0.5g</w:t>
            </w:r>
          </w:p>
        </w:tc>
        <w:tc>
          <w:tcPr>
            <w:tcW w:w="930" w:type="dxa"/>
            <w:vAlign w:val="center"/>
          </w:tcPr>
          <w:p w:rsidR="009B08AF" w:rsidRDefault="009B08AF" w:rsidP="00A547E6">
            <w:pPr>
              <w:jc w:val="center"/>
              <w:rPr>
                <w:color w:val="000000"/>
                <w:szCs w:val="21"/>
                <w:u w:color="FF0000"/>
              </w:rPr>
            </w:pPr>
            <w:r>
              <w:rPr>
                <w:rFonts w:hint="eastAsia"/>
                <w:color w:val="000000"/>
                <w:szCs w:val="21"/>
                <w:u w:color="FF0000"/>
              </w:rPr>
              <w:t>片</w:t>
            </w:r>
          </w:p>
        </w:tc>
        <w:tc>
          <w:tcPr>
            <w:tcW w:w="931" w:type="dxa"/>
            <w:vAlign w:val="center"/>
          </w:tcPr>
          <w:p w:rsidR="009B08AF" w:rsidRDefault="009B08AF" w:rsidP="00A547E6">
            <w:pPr>
              <w:jc w:val="center"/>
              <w:rPr>
                <w:color w:val="000000"/>
                <w:szCs w:val="21"/>
                <w:u w:color="FF0000"/>
              </w:rPr>
            </w:pPr>
            <w:r>
              <w:rPr>
                <w:rFonts w:hint="eastAsia"/>
                <w:color w:val="000000"/>
                <w:szCs w:val="21"/>
                <w:u w:color="FF0000"/>
              </w:rPr>
              <w:t>40</w:t>
            </w:r>
          </w:p>
        </w:tc>
        <w:tc>
          <w:tcPr>
            <w:tcW w:w="2410" w:type="dxa"/>
            <w:vAlign w:val="center"/>
          </w:tcPr>
          <w:p w:rsidR="009B08AF" w:rsidRDefault="009B08AF" w:rsidP="00A547E6">
            <w:pPr>
              <w:jc w:val="center"/>
              <w:rPr>
                <w:color w:val="000000"/>
                <w:szCs w:val="21"/>
                <w:u w:color="FF0000"/>
              </w:rPr>
            </w:pPr>
          </w:p>
        </w:tc>
      </w:tr>
    </w:tbl>
    <w:p w:rsidR="00B65268" w:rsidRDefault="00B65268">
      <w:pPr>
        <w:widowControl/>
        <w:jc w:val="left"/>
        <w:rPr>
          <w:rFonts w:ascii="楷体_GB2312" w:eastAsia="楷体_GB2312" w:hAnsi="华文楷体"/>
          <w:color w:val="000000"/>
          <w:sz w:val="28"/>
          <w:szCs w:val="28"/>
        </w:rPr>
      </w:pPr>
    </w:p>
    <w:sectPr w:rsidR="00B65268" w:rsidSect="004B22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8E1" w:rsidRDefault="002D58E1" w:rsidP="000A1C60">
      <w:r>
        <w:separator/>
      </w:r>
    </w:p>
  </w:endnote>
  <w:endnote w:type="continuationSeparator" w:id="0">
    <w:p w:rsidR="002D58E1" w:rsidRDefault="002D58E1" w:rsidP="000A1C6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1"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8E1" w:rsidRDefault="002D58E1" w:rsidP="000A1C60">
      <w:r>
        <w:separator/>
      </w:r>
    </w:p>
  </w:footnote>
  <w:footnote w:type="continuationSeparator" w:id="0">
    <w:p w:rsidR="002D58E1" w:rsidRDefault="002D58E1" w:rsidP="000A1C60">
      <w:r>
        <w:continuationSeparator/>
      </w:r>
    </w:p>
  </w:footnote>
  <w:footnote w:id="1">
    <w:p w:rsidR="007E745B" w:rsidRPr="000F6A65" w:rsidRDefault="007E745B">
      <w:pPr>
        <w:pStyle w:val="a9"/>
      </w:pPr>
      <w:r>
        <w:rPr>
          <w:rStyle w:val="aa"/>
        </w:rPr>
        <w:footnoteRef/>
      </w:r>
      <w:r>
        <w:rPr>
          <w:rFonts w:hint="eastAsia"/>
        </w:rPr>
        <w:t>参见国际海事组织</w:t>
      </w:r>
      <w:r w:rsidRPr="00B46C21">
        <w:rPr>
          <w:rFonts w:hint="eastAsia"/>
        </w:rPr>
        <w:t>A.</w:t>
      </w:r>
      <w:r>
        <w:rPr>
          <w:rFonts w:hint="eastAsia"/>
        </w:rPr>
        <w:t>760</w:t>
      </w:r>
      <w:r w:rsidRPr="00635C7E">
        <w:rPr>
          <w:rFonts w:hint="eastAsia"/>
        </w:rPr>
        <w:t>（</w:t>
      </w:r>
      <w:r w:rsidRPr="00635C7E">
        <w:rPr>
          <w:rFonts w:hint="eastAsia"/>
        </w:rPr>
        <w:t>1</w:t>
      </w:r>
      <w:r>
        <w:rPr>
          <w:rFonts w:hint="eastAsia"/>
        </w:rPr>
        <w:t>8</w:t>
      </w:r>
      <w:r w:rsidRPr="00635C7E">
        <w:rPr>
          <w:rFonts w:hint="eastAsia"/>
        </w:rPr>
        <w:t>）</w:t>
      </w:r>
      <w:r>
        <w:rPr>
          <w:rFonts w:hint="eastAsia"/>
        </w:rPr>
        <w:t>决议通过的，经</w:t>
      </w:r>
      <w:r>
        <w:rPr>
          <w:rFonts w:hint="eastAsia"/>
        </w:rPr>
        <w:t>MSC.85</w:t>
      </w:r>
      <w:r>
        <w:rPr>
          <w:rFonts w:hint="eastAsia"/>
        </w:rPr>
        <w:t>（</w:t>
      </w:r>
      <w:r>
        <w:rPr>
          <w:rFonts w:hint="eastAsia"/>
        </w:rPr>
        <w:t>70</w:t>
      </w:r>
      <w:r>
        <w:rPr>
          <w:rFonts w:hint="eastAsia"/>
        </w:rPr>
        <w:t>）决议修正的《与救生设备和装置有关的符号》</w:t>
      </w:r>
    </w:p>
  </w:footnote>
  <w:footnote w:id="2">
    <w:p w:rsidR="0001661D" w:rsidRPr="00846CC8" w:rsidRDefault="0001661D" w:rsidP="0001661D">
      <w:pPr>
        <w:pStyle w:val="a9"/>
      </w:pPr>
      <w:r>
        <w:rPr>
          <w:rStyle w:val="aa"/>
        </w:rPr>
        <w:footnoteRef/>
      </w:r>
      <w:r>
        <w:rPr>
          <w:rFonts w:hint="eastAsia"/>
        </w:rPr>
        <w:t>参见</w:t>
      </w:r>
      <w:r>
        <w:rPr>
          <w:rFonts w:hint="eastAsia"/>
        </w:rPr>
        <w:t>IMO</w:t>
      </w:r>
      <w:r>
        <w:rPr>
          <w:rFonts w:hint="eastAsia"/>
        </w:rPr>
        <w:t>经修正的《救生设备试验建议案》（</w:t>
      </w:r>
      <w:r>
        <w:rPr>
          <w:rFonts w:hint="eastAsia"/>
        </w:rPr>
        <w:t>MSC.81</w:t>
      </w:r>
      <w:r>
        <w:rPr>
          <w:rFonts w:hint="eastAsia"/>
        </w:rPr>
        <w:t>（</w:t>
      </w:r>
      <w:r>
        <w:rPr>
          <w:rFonts w:hint="eastAsia"/>
        </w:rPr>
        <w:t>70</w:t>
      </w:r>
      <w:r>
        <w:rPr>
          <w:rFonts w:hint="eastAsia"/>
        </w:rPr>
        <w:t>））</w:t>
      </w:r>
    </w:p>
  </w:footnote>
  <w:footnote w:id="3">
    <w:p w:rsidR="007E745B" w:rsidRPr="00986BFE" w:rsidRDefault="007E745B" w:rsidP="000F6A65">
      <w:pPr>
        <w:pStyle w:val="a9"/>
      </w:pPr>
      <w:r>
        <w:rPr>
          <w:rStyle w:val="aa"/>
        </w:rPr>
        <w:footnoteRef/>
      </w:r>
      <w:r>
        <w:t xml:space="preserve"> </w:t>
      </w:r>
      <w:r>
        <w:rPr>
          <w:rFonts w:hint="eastAsia"/>
        </w:rPr>
        <w:t>参见国际海事组织通过的、</w:t>
      </w:r>
      <w:r w:rsidRPr="00B46C21">
        <w:rPr>
          <w:rFonts w:hint="eastAsia"/>
        </w:rPr>
        <w:t>可能要修改的</w:t>
      </w:r>
      <w:r w:rsidRPr="00B46C21">
        <w:rPr>
          <w:rFonts w:hint="eastAsia"/>
        </w:rPr>
        <w:t>A.658</w:t>
      </w:r>
      <w:r w:rsidRPr="00635C7E">
        <w:rPr>
          <w:rFonts w:hint="eastAsia"/>
        </w:rPr>
        <w:t>（</w:t>
      </w:r>
      <w:r w:rsidRPr="00635C7E">
        <w:rPr>
          <w:rFonts w:hint="eastAsia"/>
        </w:rPr>
        <w:t>16</w:t>
      </w:r>
      <w:r w:rsidRPr="00635C7E">
        <w:rPr>
          <w:rFonts w:hint="eastAsia"/>
        </w:rPr>
        <w:t>）</w:t>
      </w:r>
      <w:r>
        <w:rPr>
          <w:rFonts w:hint="eastAsia"/>
        </w:rPr>
        <w:t>决议《在救生设备上使用和装贴逆向反光材料的建议案》</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49C8"/>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
    <w:nsid w:val="03A042EA"/>
    <w:multiLevelType w:val="hybridMultilevel"/>
    <w:tmpl w:val="1520AEEC"/>
    <w:lvl w:ilvl="0" w:tplc="50BCC86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60065BB"/>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
    <w:nsid w:val="0672776D"/>
    <w:multiLevelType w:val="hybridMultilevel"/>
    <w:tmpl w:val="4EA48172"/>
    <w:lvl w:ilvl="0" w:tplc="DE564486">
      <w:start w:val="1"/>
      <w:numFmt w:val="decimalEnclosedCircle"/>
      <w:lvlText w:val="%1"/>
      <w:lvlJc w:val="left"/>
      <w:pPr>
        <w:ind w:left="885" w:hanging="360"/>
      </w:pPr>
      <w:rPr>
        <w:rFonts w:ascii="Times New Roman"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4">
    <w:nsid w:val="091F18EC"/>
    <w:multiLevelType w:val="multilevel"/>
    <w:tmpl w:val="8E26B688"/>
    <w:lvl w:ilvl="0">
      <w:start w:val="8"/>
      <w:numFmt w:val="decimal"/>
      <w:suff w:val="space"/>
      <w:lvlText w:val="第%1章  "/>
      <w:lvlJc w:val="left"/>
      <w:pPr>
        <w:ind w:left="0" w:firstLine="0"/>
      </w:pPr>
      <w:rPr>
        <w:rFonts w:ascii="黑体" w:eastAsia="黑体" w:hint="eastAsia"/>
        <w:sz w:val="32"/>
      </w:rPr>
    </w:lvl>
    <w:lvl w:ilvl="1">
      <w:start w:val="5"/>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5">
    <w:nsid w:val="0C81507F"/>
    <w:multiLevelType w:val="hybridMultilevel"/>
    <w:tmpl w:val="8A1E4614"/>
    <w:lvl w:ilvl="0" w:tplc="29EA5F40">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nsid w:val="10774B30"/>
    <w:multiLevelType w:val="multilevel"/>
    <w:tmpl w:val="3BD494EC"/>
    <w:lvl w:ilvl="0">
      <w:start w:val="1"/>
      <w:numFmt w:val="decimal"/>
      <w:suff w:val="space"/>
      <w:lvlText w:val="%11."/>
      <w:lvlJc w:val="left"/>
      <w:pPr>
        <w:ind w:left="0" w:firstLine="567"/>
      </w:pPr>
      <w:rPr>
        <w:rFonts w:ascii="Univers" w:hAnsi="Univers" w:hint="default"/>
        <w:b w:val="0"/>
        <w:i w:val="0"/>
        <w:sz w:val="28"/>
      </w:rPr>
    </w:lvl>
    <w:lvl w:ilvl="1">
      <w:start w:val="1"/>
      <w:numFmt w:val="decimal"/>
      <w:pStyle w:val="TimesNewRoman"/>
      <w:suff w:val="space"/>
      <w:lvlText w:val="15.%2 "/>
      <w:lvlJc w:val="left"/>
      <w:pPr>
        <w:ind w:left="0" w:firstLine="567"/>
      </w:pPr>
      <w:rPr>
        <w:rFonts w:ascii="Univers" w:hAnsi="Univers" w:hint="default"/>
        <w:b w:val="0"/>
        <w:i w:val="0"/>
        <w:sz w:val="24"/>
        <w:szCs w:val="24"/>
      </w:rPr>
    </w:lvl>
    <w:lvl w:ilvl="2">
      <w:start w:val="1"/>
      <w:numFmt w:val="decimal"/>
      <w:suff w:val="space"/>
      <w:lvlText w:val="%1.%2.%3 "/>
      <w:lvlJc w:val="left"/>
      <w:pPr>
        <w:ind w:left="0" w:firstLine="454"/>
      </w:pPr>
      <w:rPr>
        <w:rFonts w:ascii="Univers" w:hAnsi="Univers" w:hint="default"/>
        <w:b w:val="0"/>
        <w:i w:val="0"/>
        <w:sz w:val="28"/>
      </w:rPr>
    </w:lvl>
    <w:lvl w:ilvl="3">
      <w:start w:val="1"/>
      <w:numFmt w:val="decimal"/>
      <w:suff w:val="space"/>
      <w:lvlText w:val="%1.%2.%3.%4 "/>
      <w:lvlJc w:val="left"/>
      <w:pPr>
        <w:ind w:left="0" w:firstLine="454"/>
      </w:pPr>
      <w:rPr>
        <w:rFonts w:ascii="Univers" w:hAnsi="Univers" w:hint="default"/>
        <w:b w:val="0"/>
        <w:i w:val="0"/>
        <w:sz w:val="24"/>
      </w:rPr>
    </w:lvl>
    <w:lvl w:ilvl="4">
      <w:start w:val="1"/>
      <w:numFmt w:val="decimal"/>
      <w:suff w:val="space"/>
      <w:lvlText w:val="%5. "/>
      <w:lvlJc w:val="left"/>
      <w:pPr>
        <w:ind w:left="0" w:firstLine="567"/>
      </w:pPr>
      <w:rPr>
        <w:rFonts w:hint="eastAsia"/>
      </w:rPr>
    </w:lvl>
    <w:lvl w:ilvl="5">
      <w:start w:val="1"/>
      <w:numFmt w:val="bullet"/>
      <w:suff w:val="space"/>
      <w:lvlText w:val=""/>
      <w:lvlJc w:val="left"/>
      <w:pPr>
        <w:ind w:left="0" w:firstLine="1021"/>
      </w:pPr>
      <w:rPr>
        <w:rFonts w:ascii="Wingdings" w:hAnsi="Wingdings" w:hint="default"/>
        <w:sz w:val="32"/>
      </w:rPr>
    </w:lvl>
    <w:lvl w:ilvl="6">
      <w:start w:val="1"/>
      <w:numFmt w:val="lowerLetter"/>
      <w:suff w:val="space"/>
      <w:lvlText w:val="%7. "/>
      <w:lvlJc w:val="left"/>
      <w:pPr>
        <w:ind w:left="2040" w:hanging="1586"/>
      </w:pPr>
      <w:rPr>
        <w:rFonts w:hint="eastAsia"/>
        <w:b/>
        <w:i w:val="0"/>
      </w:rPr>
    </w:lvl>
    <w:lvl w:ilvl="7">
      <w:start w:val="1"/>
      <w:numFmt w:val="decimal"/>
      <w:suff w:val="space"/>
      <w:lvlText w:val="(%8)"/>
      <w:lvlJc w:val="left"/>
      <w:pPr>
        <w:ind w:left="0" w:firstLine="454"/>
      </w:pPr>
      <w:rPr>
        <w:rFonts w:ascii="Times New Roman" w:hAnsi="Times New Roman" w:hint="default"/>
        <w:b/>
        <w:i w:val="0"/>
        <w:sz w:val="24"/>
      </w:rPr>
    </w:lvl>
    <w:lvl w:ilvl="8">
      <w:start w:val="1"/>
      <w:numFmt w:val="decimal"/>
      <w:suff w:val="space"/>
      <w:lvlText w:val="(%9) "/>
      <w:lvlJc w:val="left"/>
      <w:pPr>
        <w:ind w:left="2400" w:hanging="1493"/>
      </w:pPr>
      <w:rPr>
        <w:rFonts w:hint="eastAsia"/>
      </w:rPr>
    </w:lvl>
  </w:abstractNum>
  <w:abstractNum w:abstractNumId="7">
    <w:nsid w:val="116C21B2"/>
    <w:multiLevelType w:val="multilevel"/>
    <w:tmpl w:val="2918C036"/>
    <w:lvl w:ilvl="0">
      <w:start w:val="4"/>
      <w:numFmt w:val="decimal"/>
      <w:suff w:val="space"/>
      <w:lvlText w:val="第%1章  "/>
      <w:lvlJc w:val="left"/>
      <w:pPr>
        <w:ind w:left="0" w:firstLine="0"/>
      </w:pPr>
      <w:rPr>
        <w:rFonts w:ascii="黑体" w:eastAsia="黑体" w:hint="eastAsia"/>
        <w:sz w:val="32"/>
      </w:rPr>
    </w:lvl>
    <w:lvl w:ilvl="1">
      <w:start w:val="2"/>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8">
    <w:nsid w:val="15D822B5"/>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9">
    <w:nsid w:val="19160817"/>
    <w:multiLevelType w:val="multilevel"/>
    <w:tmpl w:val="837215EA"/>
    <w:lvl w:ilvl="0">
      <w:start w:val="4"/>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0">
    <w:nsid w:val="1C15017C"/>
    <w:multiLevelType w:val="multilevel"/>
    <w:tmpl w:val="C860A212"/>
    <w:lvl w:ilvl="0">
      <w:start w:val="4"/>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1">
    <w:nsid w:val="21475880"/>
    <w:multiLevelType w:val="multilevel"/>
    <w:tmpl w:val="A2FE5C90"/>
    <w:lvl w:ilvl="0">
      <w:start w:val="8"/>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2">
    <w:nsid w:val="2AB51342"/>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3">
    <w:nsid w:val="2B423247"/>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4">
    <w:nsid w:val="2EB33542"/>
    <w:multiLevelType w:val="hybridMultilevel"/>
    <w:tmpl w:val="26A62950"/>
    <w:lvl w:ilvl="0" w:tplc="AF446FCA">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nsid w:val="3B864C1B"/>
    <w:multiLevelType w:val="multilevel"/>
    <w:tmpl w:val="97B8F824"/>
    <w:lvl w:ilvl="0">
      <w:start w:val="6"/>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trike w:val="0"/>
        <w:sz w:val="21"/>
      </w:rPr>
    </w:lvl>
    <w:lvl w:ilvl="3">
      <w:start w:val="1"/>
      <w:numFmt w:val="decimal"/>
      <w:suff w:val="space"/>
      <w:lvlText w:val="%1.%2.%3.%4  "/>
      <w:lvlJc w:val="left"/>
      <w:pPr>
        <w:ind w:left="0" w:firstLine="397"/>
      </w:pPr>
      <w:rPr>
        <w:rFonts w:ascii="Univers" w:hAnsi="Univers" w:hint="default"/>
        <w:b w:val="0"/>
        <w:i w:val="0"/>
        <w:strike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6">
    <w:nsid w:val="40361CBF"/>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7">
    <w:nsid w:val="41F9395F"/>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43CA5EED"/>
    <w:multiLevelType w:val="multilevel"/>
    <w:tmpl w:val="DFA45BB6"/>
    <w:lvl w:ilvl="0">
      <w:start w:val="4"/>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9">
    <w:nsid w:val="483D14EC"/>
    <w:multiLevelType w:val="hybridMultilevel"/>
    <w:tmpl w:val="1520AEEC"/>
    <w:lvl w:ilvl="0" w:tplc="50BCC86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4B2D4A56"/>
    <w:multiLevelType w:val="multilevel"/>
    <w:tmpl w:val="CFE88F14"/>
    <w:lvl w:ilvl="0">
      <w:start w:val="4"/>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3"/>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1">
    <w:nsid w:val="50E36B95"/>
    <w:multiLevelType w:val="multilevel"/>
    <w:tmpl w:val="CF1028E4"/>
    <w:lvl w:ilvl="0">
      <w:start w:val="4"/>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2">
    <w:nsid w:val="56E440E1"/>
    <w:multiLevelType w:val="multilevel"/>
    <w:tmpl w:val="A2FE5C90"/>
    <w:lvl w:ilvl="0">
      <w:start w:val="8"/>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3">
    <w:nsid w:val="5E801576"/>
    <w:multiLevelType w:val="multilevel"/>
    <w:tmpl w:val="AD3A1456"/>
    <w:lvl w:ilvl="0">
      <w:start w:val="8"/>
      <w:numFmt w:val="decimal"/>
      <w:suff w:val="space"/>
      <w:lvlText w:val="第%1章  "/>
      <w:lvlJc w:val="left"/>
      <w:pPr>
        <w:ind w:left="0" w:firstLine="0"/>
      </w:pPr>
      <w:rPr>
        <w:rFonts w:ascii="黑体" w:eastAsia="黑体" w:hint="eastAsia"/>
        <w:sz w:val="32"/>
      </w:rPr>
    </w:lvl>
    <w:lvl w:ilvl="1">
      <w:start w:val="6"/>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4">
    <w:nsid w:val="6330054B"/>
    <w:multiLevelType w:val="multilevel"/>
    <w:tmpl w:val="7C6A657C"/>
    <w:lvl w:ilvl="0">
      <w:start w:val="4"/>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8"/>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5">
    <w:nsid w:val="63F91119"/>
    <w:multiLevelType w:val="multilevel"/>
    <w:tmpl w:val="A2FE5C90"/>
    <w:lvl w:ilvl="0">
      <w:start w:val="8"/>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6">
    <w:nsid w:val="673F2FA2"/>
    <w:multiLevelType w:val="multilevel"/>
    <w:tmpl w:val="2918C036"/>
    <w:lvl w:ilvl="0">
      <w:start w:val="4"/>
      <w:numFmt w:val="decimal"/>
      <w:suff w:val="space"/>
      <w:lvlText w:val="第%1章  "/>
      <w:lvlJc w:val="left"/>
      <w:pPr>
        <w:ind w:left="0" w:firstLine="0"/>
      </w:pPr>
      <w:rPr>
        <w:rFonts w:ascii="黑体" w:eastAsia="黑体" w:hint="eastAsia"/>
        <w:sz w:val="32"/>
      </w:rPr>
    </w:lvl>
    <w:lvl w:ilvl="1">
      <w:start w:val="2"/>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7">
    <w:nsid w:val="70565186"/>
    <w:multiLevelType w:val="multilevel"/>
    <w:tmpl w:val="CC5A4284"/>
    <w:lvl w:ilvl="0">
      <w:start w:val="4"/>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8">
    <w:nsid w:val="74D431F8"/>
    <w:multiLevelType w:val="multilevel"/>
    <w:tmpl w:val="710A2156"/>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9">
    <w:nsid w:val="772C31F7"/>
    <w:multiLevelType w:val="multilevel"/>
    <w:tmpl w:val="C860A212"/>
    <w:lvl w:ilvl="0">
      <w:start w:val="4"/>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0">
    <w:nsid w:val="7CA92C74"/>
    <w:multiLevelType w:val="multilevel"/>
    <w:tmpl w:val="A17C7A30"/>
    <w:lvl w:ilvl="0">
      <w:start w:val="4"/>
      <w:numFmt w:val="decimal"/>
      <w:pStyle w:val="N1"/>
      <w:suff w:val="space"/>
      <w:lvlText w:val="第%1章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start w:val="1"/>
      <w:numFmt w:val="decimal"/>
      <w:pStyle w:val="N2"/>
      <w:isLgl/>
      <w:suff w:val="space"/>
      <w:lvlText w:val="第%2节 "/>
      <w:lvlJc w:val="left"/>
      <w:pPr>
        <w:ind w:left="0" w:firstLine="442"/>
      </w:pPr>
      <w:rPr>
        <w:rFonts w:ascii="楷体" w:eastAsia="楷体_GB2312" w:hAnsi="楷体" w:hint="eastAsia"/>
        <w:color w:val="000000"/>
        <w:sz w:val="28"/>
        <w:szCs w:val="24"/>
        <w:lang w:val="en-US" w:eastAsia="zh-CN" w:bidi="ar-SA"/>
      </w:rPr>
    </w:lvl>
    <w:lvl w:ilvl="2">
      <w:start w:val="1"/>
      <w:numFmt w:val="decimal"/>
      <w:pStyle w:val="N3"/>
      <w:isLgl/>
      <w:suff w:val="space"/>
      <w:lvlText w:val="%1.%2.%3 "/>
      <w:lvlJc w:val="left"/>
      <w:pPr>
        <w:ind w:left="0" w:firstLine="442"/>
      </w:pPr>
      <w:rPr>
        <w:rFonts w:ascii="Univers" w:hAnsi="Univer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3">
      <w:start w:val="1"/>
      <w:numFmt w:val="decimal"/>
      <w:pStyle w:val="N4"/>
      <w:isLgl/>
      <w:suff w:val="space"/>
      <w:lvlText w:val="%1.%2.%3.%4 "/>
      <w:lvlJc w:val="left"/>
      <w:pPr>
        <w:ind w:left="0" w:firstLine="442"/>
      </w:pPr>
      <w:rPr>
        <w:rFonts w:ascii="Univers" w:hAnsi="Univer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pStyle w:val="5"/>
      <w:suff w:val="nothing"/>
      <w:lvlText w:val="(%5)"/>
      <w:lvlJc w:val="left"/>
      <w:pPr>
        <w:ind w:left="0" w:firstLine="442"/>
      </w:pPr>
      <w:rPr>
        <w:rFonts w:ascii="宋体" w:eastAsia="宋体" w:hint="eastAsia"/>
        <w:b w:val="0"/>
        <w:bCs w:val="0"/>
        <w:i w:val="0"/>
        <w:iCs w:val="0"/>
        <w:smallCaps w:val="0"/>
        <w:strike w:val="0"/>
        <w:outline w:val="0"/>
        <w:shadow w:val="0"/>
        <w:color w:val="000000"/>
        <w:sz w:val="21"/>
        <w:szCs w:val="21"/>
      </w:rPr>
    </w:lvl>
    <w:lvl w:ilvl="5">
      <w:start w:val="1"/>
      <w:numFmt w:val="decimalEnclosedCircle"/>
      <w:pStyle w:val="6"/>
      <w:suff w:val="space"/>
      <w:lvlText w:val="%6"/>
      <w:lvlJc w:val="left"/>
      <w:pPr>
        <w:ind w:left="0" w:firstLine="56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 w:ilvl="6">
      <w:start w:val="1"/>
      <w:numFmt w:val="lowerLetter"/>
      <w:pStyle w:val="7"/>
      <w:suff w:val="space"/>
      <w:lvlText w:val="(%7)"/>
      <w:lvlJc w:val="left"/>
      <w:pPr>
        <w:ind w:left="0" w:firstLine="0"/>
      </w:pPr>
      <w:rPr>
        <w:rFonts w:hint="eastAsia"/>
      </w:rPr>
    </w:lvl>
    <w:lvl w:ilvl="7">
      <w:start w:val="1"/>
      <w:numFmt w:val="decimal"/>
      <w:pStyle w:val="8"/>
      <w:lvlText w:val="%1.%2.%3.%4.%5.%6.%7.%8."/>
      <w:lvlJc w:val="left"/>
      <w:pPr>
        <w:tabs>
          <w:tab w:val="num" w:pos="1282"/>
        </w:tabs>
        <w:ind w:left="1282" w:hanging="1418"/>
      </w:pPr>
      <w:rPr>
        <w:rFonts w:hint="eastAsia"/>
      </w:rPr>
    </w:lvl>
    <w:lvl w:ilvl="8">
      <w:start w:val="1"/>
      <w:numFmt w:val="decimal"/>
      <w:pStyle w:val="9"/>
      <w:lvlText w:val="%1.%2.%3.%4.%5.%6.%7.%8.%9."/>
      <w:lvlJc w:val="left"/>
      <w:pPr>
        <w:tabs>
          <w:tab w:val="num" w:pos="1423"/>
        </w:tabs>
        <w:ind w:left="1423" w:hanging="1559"/>
      </w:pPr>
      <w:rPr>
        <w:rFonts w:hint="eastAsia"/>
      </w:rPr>
    </w:lvl>
  </w:abstractNum>
  <w:abstractNum w:abstractNumId="31">
    <w:nsid w:val="7E05598F"/>
    <w:multiLevelType w:val="multilevel"/>
    <w:tmpl w:val="B1FEE5FE"/>
    <w:lvl w:ilvl="0">
      <w:start w:val="4"/>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val="0"/>
        <w:sz w:val="28"/>
      </w:rPr>
    </w:lvl>
    <w:lvl w:ilvl="2">
      <w:start w:val="1"/>
      <w:numFmt w:val="decimal"/>
      <w:suff w:val="space"/>
      <w:lvlText w:val="%1.%2.%3  "/>
      <w:lvlJc w:val="left"/>
      <w:pPr>
        <w:ind w:left="0" w:firstLine="397"/>
      </w:pPr>
      <w:rPr>
        <w:rFonts w:ascii="Univers" w:hAnsi="Univers" w:hint="default"/>
        <w:b w:val="0"/>
        <w:i w:val="0"/>
        <w:sz w:val="21"/>
      </w:rPr>
    </w:lvl>
    <w:lvl w:ilvl="3">
      <w:start w:val="5"/>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2">
    <w:nsid w:val="7E38085E"/>
    <w:multiLevelType w:val="hybridMultilevel"/>
    <w:tmpl w:val="E93658F2"/>
    <w:lvl w:ilvl="0" w:tplc="96AA731E">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0"/>
  </w:num>
  <w:num w:numId="2">
    <w:abstractNumId w:val="6"/>
  </w:num>
  <w:num w:numId="3">
    <w:abstractNumId w:val="17"/>
  </w:num>
  <w:num w:numId="4">
    <w:abstractNumId w:val="30"/>
  </w:num>
  <w:num w:numId="5">
    <w:abstractNumId w:val="11"/>
  </w:num>
  <w:num w:numId="6">
    <w:abstractNumId w:val="31"/>
  </w:num>
  <w:num w:numId="7">
    <w:abstractNumId w:val="23"/>
  </w:num>
  <w:num w:numId="8">
    <w:abstractNumId w:val="15"/>
  </w:num>
  <w:num w:numId="9">
    <w:abstractNumId w:val="26"/>
  </w:num>
  <w:num w:numId="10">
    <w:abstractNumId w:val="14"/>
  </w:num>
  <w:num w:numId="11">
    <w:abstractNumId w:val="19"/>
  </w:num>
  <w:num w:numId="12">
    <w:abstractNumId w:val="32"/>
  </w:num>
  <w:num w:numId="13">
    <w:abstractNumId w:val="3"/>
  </w:num>
  <w:num w:numId="14">
    <w:abstractNumId w:val="5"/>
  </w:num>
  <w:num w:numId="15">
    <w:abstractNumId w:val="1"/>
  </w:num>
  <w:num w:numId="16">
    <w:abstractNumId w:val="10"/>
  </w:num>
  <w:num w:numId="17">
    <w:abstractNumId w:val="9"/>
  </w:num>
  <w:num w:numId="18">
    <w:abstractNumId w:val="20"/>
  </w:num>
  <w:num w:numId="19">
    <w:abstractNumId w:val="7"/>
  </w:num>
  <w:num w:numId="20">
    <w:abstractNumId w:val="21"/>
  </w:num>
  <w:num w:numId="21">
    <w:abstractNumId w:val="24"/>
  </w:num>
  <w:num w:numId="22">
    <w:abstractNumId w:val="27"/>
  </w:num>
  <w:num w:numId="23">
    <w:abstractNumId w:val="18"/>
  </w:num>
  <w:num w:numId="24">
    <w:abstractNumId w:val="8"/>
  </w:num>
  <w:num w:numId="25">
    <w:abstractNumId w:val="2"/>
  </w:num>
  <w:num w:numId="26">
    <w:abstractNumId w:val="12"/>
  </w:num>
  <w:num w:numId="27">
    <w:abstractNumId w:val="16"/>
  </w:num>
  <w:num w:numId="28">
    <w:abstractNumId w:val="29"/>
  </w:num>
  <w:num w:numId="29">
    <w:abstractNumId w:val="28"/>
  </w:num>
  <w:num w:numId="30">
    <w:abstractNumId w:val="13"/>
  </w:num>
  <w:num w:numId="31">
    <w:abstractNumId w:val="4"/>
  </w:num>
  <w:num w:numId="32">
    <w:abstractNumId w:val="22"/>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508D"/>
    <w:rsid w:val="00006DE6"/>
    <w:rsid w:val="00006F7A"/>
    <w:rsid w:val="0001661D"/>
    <w:rsid w:val="00032A73"/>
    <w:rsid w:val="00042A89"/>
    <w:rsid w:val="000453DF"/>
    <w:rsid w:val="00046A73"/>
    <w:rsid w:val="00054DE4"/>
    <w:rsid w:val="00057DE9"/>
    <w:rsid w:val="0007331C"/>
    <w:rsid w:val="00091782"/>
    <w:rsid w:val="000A1C60"/>
    <w:rsid w:val="000D199F"/>
    <w:rsid w:val="000E7D56"/>
    <w:rsid w:val="000F6A65"/>
    <w:rsid w:val="00130057"/>
    <w:rsid w:val="0013559F"/>
    <w:rsid w:val="00142B2E"/>
    <w:rsid w:val="00143CA5"/>
    <w:rsid w:val="00152226"/>
    <w:rsid w:val="00152FA5"/>
    <w:rsid w:val="00196D71"/>
    <w:rsid w:val="001B5182"/>
    <w:rsid w:val="001C4B20"/>
    <w:rsid w:val="001D287A"/>
    <w:rsid w:val="001F78A7"/>
    <w:rsid w:val="00220B5D"/>
    <w:rsid w:val="00231D59"/>
    <w:rsid w:val="00234979"/>
    <w:rsid w:val="00240859"/>
    <w:rsid w:val="00255F73"/>
    <w:rsid w:val="0025795B"/>
    <w:rsid w:val="002C6C27"/>
    <w:rsid w:val="002D58E1"/>
    <w:rsid w:val="002E0655"/>
    <w:rsid w:val="002F0AED"/>
    <w:rsid w:val="00325FD0"/>
    <w:rsid w:val="0034642F"/>
    <w:rsid w:val="003861C6"/>
    <w:rsid w:val="003913CB"/>
    <w:rsid w:val="00397E3A"/>
    <w:rsid w:val="003C3694"/>
    <w:rsid w:val="003C78DC"/>
    <w:rsid w:val="003D22A7"/>
    <w:rsid w:val="003E1A7C"/>
    <w:rsid w:val="003F32CF"/>
    <w:rsid w:val="00404134"/>
    <w:rsid w:val="00421133"/>
    <w:rsid w:val="00443420"/>
    <w:rsid w:val="00444CF5"/>
    <w:rsid w:val="00476E72"/>
    <w:rsid w:val="0047785F"/>
    <w:rsid w:val="004862F5"/>
    <w:rsid w:val="00490C65"/>
    <w:rsid w:val="004B2263"/>
    <w:rsid w:val="004C1934"/>
    <w:rsid w:val="004D09E5"/>
    <w:rsid w:val="0052484C"/>
    <w:rsid w:val="005367CA"/>
    <w:rsid w:val="005678F9"/>
    <w:rsid w:val="00577595"/>
    <w:rsid w:val="0058074D"/>
    <w:rsid w:val="005D77AE"/>
    <w:rsid w:val="0060508D"/>
    <w:rsid w:val="00670F63"/>
    <w:rsid w:val="00670FA8"/>
    <w:rsid w:val="006A476F"/>
    <w:rsid w:val="006C55A6"/>
    <w:rsid w:val="007122C2"/>
    <w:rsid w:val="007350F7"/>
    <w:rsid w:val="00740054"/>
    <w:rsid w:val="00744106"/>
    <w:rsid w:val="00753443"/>
    <w:rsid w:val="00764831"/>
    <w:rsid w:val="00766662"/>
    <w:rsid w:val="00775C34"/>
    <w:rsid w:val="0078339C"/>
    <w:rsid w:val="00794C91"/>
    <w:rsid w:val="007B55D8"/>
    <w:rsid w:val="007E31AC"/>
    <w:rsid w:val="007E745B"/>
    <w:rsid w:val="00802E3A"/>
    <w:rsid w:val="00837B11"/>
    <w:rsid w:val="00846CC8"/>
    <w:rsid w:val="00864628"/>
    <w:rsid w:val="00865B48"/>
    <w:rsid w:val="00885D65"/>
    <w:rsid w:val="00886394"/>
    <w:rsid w:val="00893B88"/>
    <w:rsid w:val="008A7BA4"/>
    <w:rsid w:val="008B3A29"/>
    <w:rsid w:val="008C304F"/>
    <w:rsid w:val="008D2D00"/>
    <w:rsid w:val="008E6402"/>
    <w:rsid w:val="0090493C"/>
    <w:rsid w:val="00932E12"/>
    <w:rsid w:val="00936886"/>
    <w:rsid w:val="0094376F"/>
    <w:rsid w:val="00987A82"/>
    <w:rsid w:val="00991C9F"/>
    <w:rsid w:val="00997D79"/>
    <w:rsid w:val="009A344E"/>
    <w:rsid w:val="009A7488"/>
    <w:rsid w:val="009B08AF"/>
    <w:rsid w:val="009C404C"/>
    <w:rsid w:val="009D3576"/>
    <w:rsid w:val="00A547E6"/>
    <w:rsid w:val="00A96488"/>
    <w:rsid w:val="00AA485F"/>
    <w:rsid w:val="00AB23EE"/>
    <w:rsid w:val="00AB6160"/>
    <w:rsid w:val="00AD6819"/>
    <w:rsid w:val="00AE4878"/>
    <w:rsid w:val="00AE7610"/>
    <w:rsid w:val="00AF0BB3"/>
    <w:rsid w:val="00B074EF"/>
    <w:rsid w:val="00B14B68"/>
    <w:rsid w:val="00B65268"/>
    <w:rsid w:val="00B8400D"/>
    <w:rsid w:val="00BA061F"/>
    <w:rsid w:val="00BA32C2"/>
    <w:rsid w:val="00BD3D04"/>
    <w:rsid w:val="00BF4D8E"/>
    <w:rsid w:val="00C10532"/>
    <w:rsid w:val="00C30DA4"/>
    <w:rsid w:val="00C55823"/>
    <w:rsid w:val="00C71843"/>
    <w:rsid w:val="00C74A8B"/>
    <w:rsid w:val="00C77DA1"/>
    <w:rsid w:val="00C81DEB"/>
    <w:rsid w:val="00C9294C"/>
    <w:rsid w:val="00C94E46"/>
    <w:rsid w:val="00CA04DF"/>
    <w:rsid w:val="00CA227C"/>
    <w:rsid w:val="00CA3D44"/>
    <w:rsid w:val="00CA6F86"/>
    <w:rsid w:val="00CB12AE"/>
    <w:rsid w:val="00CB2FCD"/>
    <w:rsid w:val="00D159E5"/>
    <w:rsid w:val="00D21197"/>
    <w:rsid w:val="00D23D88"/>
    <w:rsid w:val="00D529DA"/>
    <w:rsid w:val="00D6547E"/>
    <w:rsid w:val="00D86AE2"/>
    <w:rsid w:val="00D9556C"/>
    <w:rsid w:val="00DC5D94"/>
    <w:rsid w:val="00DE6304"/>
    <w:rsid w:val="00DF54E9"/>
    <w:rsid w:val="00E31AA4"/>
    <w:rsid w:val="00E43646"/>
    <w:rsid w:val="00E46E96"/>
    <w:rsid w:val="00E823A1"/>
    <w:rsid w:val="00EB05DA"/>
    <w:rsid w:val="00EE46BC"/>
    <w:rsid w:val="00EE7680"/>
    <w:rsid w:val="00F07416"/>
    <w:rsid w:val="00F262FF"/>
    <w:rsid w:val="00F30ADC"/>
    <w:rsid w:val="00F410F0"/>
    <w:rsid w:val="00F4293B"/>
    <w:rsid w:val="00F56E01"/>
    <w:rsid w:val="00F573DB"/>
    <w:rsid w:val="00F62306"/>
    <w:rsid w:val="00F6332E"/>
    <w:rsid w:val="00F85D2F"/>
    <w:rsid w:val="00F94924"/>
    <w:rsid w:val="00FB61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C60"/>
    <w:pPr>
      <w:widowControl w:val="0"/>
      <w:jc w:val="both"/>
    </w:pPr>
    <w:rPr>
      <w:rFonts w:ascii="Times New Roman" w:eastAsia="宋体" w:hAnsi="Times New Roman" w:cs="Times New Roman"/>
      <w:szCs w:val="24"/>
    </w:rPr>
  </w:style>
  <w:style w:type="paragraph" w:styleId="3">
    <w:name w:val="heading 3"/>
    <w:basedOn w:val="a"/>
    <w:next w:val="a"/>
    <w:link w:val="3Char"/>
    <w:qFormat/>
    <w:rsid w:val="000A1C60"/>
    <w:pPr>
      <w:keepNext/>
      <w:keepLines/>
      <w:spacing w:before="260" w:after="260" w:line="416" w:lineRule="auto"/>
      <w:outlineLvl w:val="2"/>
    </w:pPr>
    <w:rPr>
      <w:b/>
      <w:bCs/>
      <w:sz w:val="32"/>
      <w:szCs w:val="32"/>
    </w:rPr>
  </w:style>
  <w:style w:type="paragraph" w:styleId="4">
    <w:name w:val="heading 4"/>
    <w:basedOn w:val="a"/>
    <w:next w:val="a"/>
    <w:link w:val="4Char"/>
    <w:qFormat/>
    <w:rsid w:val="000A1C60"/>
    <w:pPr>
      <w:keepNext/>
      <w:jc w:val="center"/>
      <w:outlineLvl w:val="3"/>
    </w:pPr>
    <w:rPr>
      <w:u w:val="single" w:color="FF0000"/>
    </w:rPr>
  </w:style>
  <w:style w:type="paragraph" w:styleId="5">
    <w:name w:val="heading 5"/>
    <w:basedOn w:val="a"/>
    <w:next w:val="a"/>
    <w:link w:val="5Char"/>
    <w:qFormat/>
    <w:rsid w:val="000A1C60"/>
    <w:pPr>
      <w:keepNext/>
      <w:keepLines/>
      <w:numPr>
        <w:ilvl w:val="4"/>
        <w:numId w:val="4"/>
      </w:numPr>
      <w:spacing w:before="280" w:after="290" w:line="376" w:lineRule="auto"/>
      <w:ind w:left="1008" w:hanging="432"/>
      <w:outlineLvl w:val="4"/>
    </w:pPr>
    <w:rPr>
      <w:b/>
      <w:bCs/>
      <w:sz w:val="28"/>
      <w:szCs w:val="28"/>
    </w:rPr>
  </w:style>
  <w:style w:type="paragraph" w:styleId="6">
    <w:name w:val="heading 6"/>
    <w:basedOn w:val="a"/>
    <w:next w:val="a"/>
    <w:link w:val="6Char"/>
    <w:qFormat/>
    <w:rsid w:val="000A1C60"/>
    <w:pPr>
      <w:keepNext/>
      <w:keepLines/>
      <w:numPr>
        <w:ilvl w:val="5"/>
        <w:numId w:val="4"/>
      </w:numPr>
      <w:spacing w:before="240" w:after="64" w:line="320" w:lineRule="auto"/>
      <w:ind w:left="1152" w:hanging="432"/>
      <w:outlineLvl w:val="5"/>
    </w:pPr>
    <w:rPr>
      <w:rFonts w:ascii="Arial" w:eastAsia="黑体" w:hAnsi="Arial"/>
      <w:b/>
      <w:bCs/>
      <w:sz w:val="24"/>
    </w:rPr>
  </w:style>
  <w:style w:type="paragraph" w:styleId="7">
    <w:name w:val="heading 7"/>
    <w:basedOn w:val="a"/>
    <w:next w:val="a"/>
    <w:link w:val="7Char"/>
    <w:qFormat/>
    <w:rsid w:val="000A1C60"/>
    <w:pPr>
      <w:keepNext/>
      <w:keepLines/>
      <w:numPr>
        <w:ilvl w:val="6"/>
        <w:numId w:val="4"/>
      </w:numPr>
      <w:spacing w:before="240" w:after="64" w:line="320" w:lineRule="auto"/>
      <w:ind w:left="1296" w:hanging="288"/>
      <w:outlineLvl w:val="6"/>
    </w:pPr>
    <w:rPr>
      <w:b/>
      <w:bCs/>
      <w:sz w:val="24"/>
    </w:rPr>
  </w:style>
  <w:style w:type="paragraph" w:styleId="8">
    <w:name w:val="heading 8"/>
    <w:basedOn w:val="a"/>
    <w:next w:val="a"/>
    <w:link w:val="8Char"/>
    <w:qFormat/>
    <w:rsid w:val="000A1C60"/>
    <w:pPr>
      <w:keepNext/>
      <w:keepLines/>
      <w:numPr>
        <w:ilvl w:val="7"/>
        <w:numId w:val="4"/>
      </w:numPr>
      <w:tabs>
        <w:tab w:val="clear" w:pos="1282"/>
      </w:tabs>
      <w:spacing w:before="240" w:after="64" w:line="320" w:lineRule="auto"/>
      <w:ind w:left="1440" w:hanging="432"/>
      <w:outlineLvl w:val="7"/>
    </w:pPr>
    <w:rPr>
      <w:rFonts w:ascii="Arial" w:eastAsia="黑体" w:hAnsi="Arial"/>
      <w:sz w:val="24"/>
    </w:rPr>
  </w:style>
  <w:style w:type="paragraph" w:styleId="9">
    <w:name w:val="heading 9"/>
    <w:basedOn w:val="a"/>
    <w:next w:val="a"/>
    <w:link w:val="9Char"/>
    <w:qFormat/>
    <w:rsid w:val="000A1C60"/>
    <w:pPr>
      <w:keepNext/>
      <w:keepLines/>
      <w:numPr>
        <w:ilvl w:val="8"/>
        <w:numId w:val="4"/>
      </w:numPr>
      <w:tabs>
        <w:tab w:val="clear" w:pos="1423"/>
      </w:tabs>
      <w:spacing w:before="240" w:after="64" w:line="320" w:lineRule="auto"/>
      <w:ind w:left="1584" w:hanging="14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A1C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1C60"/>
    <w:rPr>
      <w:sz w:val="18"/>
      <w:szCs w:val="18"/>
    </w:rPr>
  </w:style>
  <w:style w:type="paragraph" w:styleId="a4">
    <w:name w:val="footer"/>
    <w:basedOn w:val="a"/>
    <w:link w:val="Char0"/>
    <w:unhideWhenUsed/>
    <w:rsid w:val="000A1C60"/>
    <w:pPr>
      <w:tabs>
        <w:tab w:val="center" w:pos="4153"/>
        <w:tab w:val="right" w:pos="8306"/>
      </w:tabs>
      <w:snapToGrid w:val="0"/>
      <w:jc w:val="left"/>
    </w:pPr>
    <w:rPr>
      <w:sz w:val="18"/>
      <w:szCs w:val="18"/>
    </w:rPr>
  </w:style>
  <w:style w:type="character" w:customStyle="1" w:styleId="Char0">
    <w:name w:val="页脚 Char"/>
    <w:basedOn w:val="a0"/>
    <w:link w:val="a4"/>
    <w:uiPriority w:val="99"/>
    <w:rsid w:val="000A1C60"/>
    <w:rPr>
      <w:sz w:val="18"/>
      <w:szCs w:val="18"/>
    </w:rPr>
  </w:style>
  <w:style w:type="character" w:customStyle="1" w:styleId="3Char">
    <w:name w:val="标题 3 Char"/>
    <w:basedOn w:val="a0"/>
    <w:link w:val="3"/>
    <w:rsid w:val="000A1C60"/>
    <w:rPr>
      <w:rFonts w:ascii="Times New Roman" w:eastAsia="宋体" w:hAnsi="Times New Roman" w:cs="Times New Roman"/>
      <w:b/>
      <w:bCs/>
      <w:sz w:val="32"/>
      <w:szCs w:val="32"/>
    </w:rPr>
  </w:style>
  <w:style w:type="character" w:customStyle="1" w:styleId="4Char">
    <w:name w:val="标题 4 Char"/>
    <w:basedOn w:val="a0"/>
    <w:link w:val="4"/>
    <w:rsid w:val="000A1C60"/>
    <w:rPr>
      <w:rFonts w:ascii="Times New Roman" w:eastAsia="宋体" w:hAnsi="Times New Roman" w:cs="Times New Roman"/>
      <w:szCs w:val="24"/>
      <w:u w:val="single" w:color="FF0000"/>
    </w:rPr>
  </w:style>
  <w:style w:type="character" w:customStyle="1" w:styleId="5Char">
    <w:name w:val="标题 5 Char"/>
    <w:basedOn w:val="a0"/>
    <w:link w:val="5"/>
    <w:rsid w:val="000A1C60"/>
    <w:rPr>
      <w:rFonts w:ascii="Times New Roman" w:eastAsia="宋体" w:hAnsi="Times New Roman" w:cs="Times New Roman"/>
      <w:b/>
      <w:bCs/>
      <w:sz w:val="28"/>
      <w:szCs w:val="28"/>
    </w:rPr>
  </w:style>
  <w:style w:type="character" w:customStyle="1" w:styleId="6Char">
    <w:name w:val="标题 6 Char"/>
    <w:basedOn w:val="a0"/>
    <w:link w:val="6"/>
    <w:rsid w:val="000A1C60"/>
    <w:rPr>
      <w:rFonts w:ascii="Arial" w:eastAsia="黑体" w:hAnsi="Arial" w:cs="Times New Roman"/>
      <w:b/>
      <w:bCs/>
      <w:sz w:val="24"/>
      <w:szCs w:val="24"/>
    </w:rPr>
  </w:style>
  <w:style w:type="character" w:customStyle="1" w:styleId="7Char">
    <w:name w:val="标题 7 Char"/>
    <w:basedOn w:val="a0"/>
    <w:link w:val="7"/>
    <w:rsid w:val="000A1C60"/>
    <w:rPr>
      <w:rFonts w:ascii="Times New Roman" w:eastAsia="宋体" w:hAnsi="Times New Roman" w:cs="Times New Roman"/>
      <w:b/>
      <w:bCs/>
      <w:sz w:val="24"/>
      <w:szCs w:val="24"/>
    </w:rPr>
  </w:style>
  <w:style w:type="character" w:customStyle="1" w:styleId="8Char">
    <w:name w:val="标题 8 Char"/>
    <w:basedOn w:val="a0"/>
    <w:link w:val="8"/>
    <w:rsid w:val="000A1C60"/>
    <w:rPr>
      <w:rFonts w:ascii="Arial" w:eastAsia="黑体" w:hAnsi="Arial" w:cs="Times New Roman"/>
      <w:sz w:val="24"/>
      <w:szCs w:val="24"/>
    </w:rPr>
  </w:style>
  <w:style w:type="character" w:customStyle="1" w:styleId="9Char">
    <w:name w:val="标题 9 Char"/>
    <w:basedOn w:val="a0"/>
    <w:link w:val="9"/>
    <w:rsid w:val="000A1C60"/>
    <w:rPr>
      <w:rFonts w:ascii="Arial" w:eastAsia="黑体" w:hAnsi="Arial" w:cs="Times New Roman"/>
      <w:szCs w:val="21"/>
    </w:rPr>
  </w:style>
  <w:style w:type="paragraph" w:styleId="a5">
    <w:name w:val="Plain Text"/>
    <w:aliases w:val="普通文字"/>
    <w:basedOn w:val="a"/>
    <w:link w:val="Char1"/>
    <w:rsid w:val="000A1C60"/>
    <w:rPr>
      <w:rFonts w:ascii="宋体" w:hAnsi="Courier New"/>
      <w:szCs w:val="20"/>
    </w:rPr>
  </w:style>
  <w:style w:type="character" w:customStyle="1" w:styleId="Char1">
    <w:name w:val="纯文本 Char"/>
    <w:aliases w:val="普通文字 Char"/>
    <w:basedOn w:val="a0"/>
    <w:link w:val="a5"/>
    <w:rsid w:val="000A1C60"/>
    <w:rPr>
      <w:rFonts w:ascii="宋体" w:eastAsia="宋体" w:hAnsi="Courier New" w:cs="Times New Roman"/>
      <w:szCs w:val="20"/>
    </w:rPr>
  </w:style>
  <w:style w:type="character" w:styleId="a6">
    <w:name w:val="page number"/>
    <w:basedOn w:val="a0"/>
    <w:rsid w:val="000A1C60"/>
  </w:style>
  <w:style w:type="character" w:styleId="a7">
    <w:name w:val="Hyperlink"/>
    <w:basedOn w:val="a0"/>
    <w:rsid w:val="000A1C60"/>
    <w:rPr>
      <w:color w:val="0000FF"/>
      <w:u w:val="single"/>
    </w:rPr>
  </w:style>
  <w:style w:type="character" w:styleId="a8">
    <w:name w:val="FollowedHyperlink"/>
    <w:basedOn w:val="a0"/>
    <w:rsid w:val="000A1C60"/>
    <w:rPr>
      <w:color w:val="800080"/>
      <w:u w:val="single"/>
    </w:rPr>
  </w:style>
  <w:style w:type="paragraph" w:styleId="a9">
    <w:name w:val="footnote text"/>
    <w:aliases w:val="DNV-FT,DNV-FT Char Char,fn,footnote text"/>
    <w:basedOn w:val="a"/>
    <w:link w:val="Char2"/>
    <w:uiPriority w:val="99"/>
    <w:rsid w:val="000A1C60"/>
    <w:pPr>
      <w:snapToGrid w:val="0"/>
      <w:jc w:val="left"/>
    </w:pPr>
    <w:rPr>
      <w:sz w:val="18"/>
      <w:szCs w:val="18"/>
    </w:rPr>
  </w:style>
  <w:style w:type="character" w:customStyle="1" w:styleId="Char2">
    <w:name w:val="脚注文本 Char"/>
    <w:aliases w:val="DNV-FT Char,DNV-FT Char Char Char,fn Char,footnote text Char"/>
    <w:basedOn w:val="a0"/>
    <w:link w:val="a9"/>
    <w:uiPriority w:val="99"/>
    <w:rsid w:val="000A1C60"/>
    <w:rPr>
      <w:rFonts w:ascii="Times New Roman" w:eastAsia="宋体" w:hAnsi="Times New Roman" w:cs="Times New Roman"/>
      <w:sz w:val="18"/>
      <w:szCs w:val="18"/>
    </w:rPr>
  </w:style>
  <w:style w:type="character" w:styleId="aa">
    <w:name w:val="footnote reference"/>
    <w:basedOn w:val="a0"/>
    <w:rsid w:val="000A1C60"/>
    <w:rPr>
      <w:vertAlign w:val="superscript"/>
    </w:rPr>
  </w:style>
  <w:style w:type="paragraph" w:customStyle="1" w:styleId="TimesNewRoman">
    <w:name w:val="普通文字 + (西文) Times New Roman"/>
    <w:aliases w:val="(中文) 仿宋_GB2312,四号"/>
    <w:basedOn w:val="a5"/>
    <w:rsid w:val="000A1C60"/>
    <w:pPr>
      <w:numPr>
        <w:ilvl w:val="1"/>
        <w:numId w:val="2"/>
      </w:numPr>
    </w:pPr>
    <w:rPr>
      <w:rFonts w:ascii="Times New Roman" w:eastAsia="仿宋_GB2312" w:hAnsi="Times New Roman"/>
      <w:bCs/>
      <w:sz w:val="28"/>
    </w:rPr>
  </w:style>
  <w:style w:type="paragraph" w:styleId="ab">
    <w:name w:val="Body Text Indent"/>
    <w:basedOn w:val="a"/>
    <w:link w:val="Char3"/>
    <w:rsid w:val="000A1C60"/>
    <w:pPr>
      <w:autoSpaceDE w:val="0"/>
      <w:autoSpaceDN w:val="0"/>
      <w:adjustRightInd w:val="0"/>
      <w:ind w:firstLineChars="260" w:firstLine="546"/>
      <w:jc w:val="left"/>
    </w:pPr>
    <w:rPr>
      <w:color w:val="000000"/>
      <w:szCs w:val="21"/>
    </w:rPr>
  </w:style>
  <w:style w:type="character" w:customStyle="1" w:styleId="Char3">
    <w:name w:val="正文文本缩进 Char"/>
    <w:basedOn w:val="a0"/>
    <w:link w:val="ab"/>
    <w:rsid w:val="000A1C60"/>
    <w:rPr>
      <w:rFonts w:ascii="Times New Roman" w:eastAsia="宋体" w:hAnsi="Times New Roman" w:cs="Times New Roman"/>
      <w:color w:val="000000"/>
      <w:szCs w:val="21"/>
    </w:rPr>
  </w:style>
  <w:style w:type="character" w:customStyle="1" w:styleId="hottext1">
    <w:name w:val="hottext1"/>
    <w:basedOn w:val="a0"/>
    <w:rsid w:val="000A1C60"/>
    <w:rPr>
      <w:rFonts w:ascii="宋体" w:eastAsia="宋体" w:hAnsi="宋体" w:hint="eastAsia"/>
      <w:strike w:val="0"/>
      <w:dstrike w:val="0"/>
      <w:color w:val="333333"/>
      <w:sz w:val="20"/>
      <w:szCs w:val="20"/>
      <w:u w:val="none"/>
      <w:effect w:val="none"/>
    </w:rPr>
  </w:style>
  <w:style w:type="character" w:styleId="ac">
    <w:name w:val="annotation reference"/>
    <w:basedOn w:val="a0"/>
    <w:semiHidden/>
    <w:rsid w:val="000A1C60"/>
    <w:rPr>
      <w:sz w:val="21"/>
      <w:szCs w:val="21"/>
    </w:rPr>
  </w:style>
  <w:style w:type="paragraph" w:styleId="ad">
    <w:name w:val="annotation text"/>
    <w:basedOn w:val="a"/>
    <w:link w:val="Char4"/>
    <w:semiHidden/>
    <w:rsid w:val="000A1C60"/>
    <w:pPr>
      <w:jc w:val="left"/>
    </w:pPr>
  </w:style>
  <w:style w:type="character" w:customStyle="1" w:styleId="Char4">
    <w:name w:val="批注文字 Char"/>
    <w:basedOn w:val="a0"/>
    <w:link w:val="ad"/>
    <w:semiHidden/>
    <w:rsid w:val="000A1C60"/>
    <w:rPr>
      <w:rFonts w:ascii="Times New Roman" w:eastAsia="宋体" w:hAnsi="Times New Roman" w:cs="Times New Roman"/>
      <w:szCs w:val="24"/>
    </w:rPr>
  </w:style>
  <w:style w:type="paragraph" w:customStyle="1" w:styleId="Equation">
    <w:name w:val="Equation"/>
    <w:basedOn w:val="a"/>
    <w:rsid w:val="000A1C60"/>
    <w:pPr>
      <w:widowControl/>
      <w:spacing w:after="140"/>
      <w:jc w:val="center"/>
    </w:pPr>
    <w:rPr>
      <w:kern w:val="0"/>
      <w:sz w:val="24"/>
      <w:szCs w:val="20"/>
      <w:lang w:val="en-GB" w:eastAsia="en-US"/>
    </w:rPr>
  </w:style>
  <w:style w:type="paragraph" w:styleId="2">
    <w:name w:val="Body Text Indent 2"/>
    <w:basedOn w:val="a"/>
    <w:link w:val="2Char"/>
    <w:rsid w:val="000A1C60"/>
    <w:pPr>
      <w:autoSpaceDE w:val="0"/>
      <w:autoSpaceDN w:val="0"/>
      <w:adjustRightInd w:val="0"/>
      <w:ind w:firstLineChars="200" w:firstLine="420"/>
      <w:jc w:val="left"/>
    </w:pPr>
    <w:rPr>
      <w:color w:val="000000"/>
    </w:rPr>
  </w:style>
  <w:style w:type="character" w:customStyle="1" w:styleId="2Char">
    <w:name w:val="正文文本缩进 2 Char"/>
    <w:basedOn w:val="a0"/>
    <w:link w:val="2"/>
    <w:rsid w:val="000A1C60"/>
    <w:rPr>
      <w:rFonts w:ascii="Times New Roman" w:eastAsia="宋体" w:hAnsi="Times New Roman" w:cs="Times New Roman"/>
      <w:color w:val="000000"/>
      <w:szCs w:val="24"/>
    </w:rPr>
  </w:style>
  <w:style w:type="paragraph" w:styleId="ae">
    <w:name w:val="Block Text"/>
    <w:basedOn w:val="a"/>
    <w:rsid w:val="000A1C60"/>
    <w:pPr>
      <w:ind w:leftChars="-28" w:left="-59" w:rightChars="-41" w:right="-86"/>
      <w:jc w:val="center"/>
    </w:pPr>
    <w:rPr>
      <w:color w:val="000000"/>
    </w:rPr>
  </w:style>
  <w:style w:type="table" w:styleId="1">
    <w:name w:val="Table Grid 1"/>
    <w:basedOn w:val="a1"/>
    <w:rsid w:val="000A1C60"/>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
    <w:name w:val="Balloon Text"/>
    <w:basedOn w:val="a"/>
    <w:link w:val="Char5"/>
    <w:semiHidden/>
    <w:rsid w:val="000A1C60"/>
    <w:rPr>
      <w:sz w:val="18"/>
      <w:szCs w:val="18"/>
    </w:rPr>
  </w:style>
  <w:style w:type="character" w:customStyle="1" w:styleId="Char5">
    <w:name w:val="批注框文本 Char"/>
    <w:basedOn w:val="a0"/>
    <w:link w:val="af"/>
    <w:semiHidden/>
    <w:rsid w:val="000A1C60"/>
    <w:rPr>
      <w:rFonts w:ascii="Times New Roman" w:eastAsia="宋体" w:hAnsi="Times New Roman" w:cs="Times New Roman"/>
      <w:sz w:val="18"/>
      <w:szCs w:val="18"/>
    </w:rPr>
  </w:style>
  <w:style w:type="table" w:styleId="af0">
    <w:name w:val="Table Grid"/>
    <w:basedOn w:val="a1"/>
    <w:rsid w:val="000A1C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annotation subject"/>
    <w:basedOn w:val="ad"/>
    <w:next w:val="ad"/>
    <w:link w:val="Char6"/>
    <w:semiHidden/>
    <w:rsid w:val="000A1C60"/>
    <w:rPr>
      <w:b/>
      <w:bCs/>
    </w:rPr>
  </w:style>
  <w:style w:type="character" w:customStyle="1" w:styleId="Char6">
    <w:name w:val="批注主题 Char"/>
    <w:basedOn w:val="Char4"/>
    <w:link w:val="af1"/>
    <w:semiHidden/>
    <w:rsid w:val="000A1C60"/>
    <w:rPr>
      <w:rFonts w:ascii="Times New Roman" w:eastAsia="宋体" w:hAnsi="Times New Roman" w:cs="Times New Roman"/>
      <w:b/>
      <w:bCs/>
      <w:szCs w:val="24"/>
    </w:rPr>
  </w:style>
  <w:style w:type="paragraph" w:styleId="af2">
    <w:name w:val="Document Map"/>
    <w:basedOn w:val="a"/>
    <w:link w:val="Char7"/>
    <w:semiHidden/>
    <w:rsid w:val="000A1C60"/>
    <w:pPr>
      <w:shd w:val="clear" w:color="auto" w:fill="000080"/>
    </w:pPr>
  </w:style>
  <w:style w:type="character" w:customStyle="1" w:styleId="Char7">
    <w:name w:val="文档结构图 Char"/>
    <w:basedOn w:val="a0"/>
    <w:link w:val="af2"/>
    <w:semiHidden/>
    <w:rsid w:val="000A1C60"/>
    <w:rPr>
      <w:rFonts w:ascii="Times New Roman" w:eastAsia="宋体" w:hAnsi="Times New Roman" w:cs="Times New Roman"/>
      <w:szCs w:val="24"/>
      <w:shd w:val="clear" w:color="auto" w:fill="000080"/>
    </w:rPr>
  </w:style>
  <w:style w:type="numbering" w:styleId="111111">
    <w:name w:val="Outline List 2"/>
    <w:basedOn w:val="a2"/>
    <w:rsid w:val="000A1C60"/>
    <w:pPr>
      <w:numPr>
        <w:numId w:val="3"/>
      </w:numPr>
    </w:pPr>
  </w:style>
  <w:style w:type="paragraph" w:customStyle="1" w:styleId="CharChar2CharCharCharChar">
    <w:name w:val="Char Char2 Char Char Char Char"/>
    <w:basedOn w:val="a"/>
    <w:rsid w:val="000A1C60"/>
    <w:pPr>
      <w:widowControl/>
      <w:jc w:val="left"/>
    </w:pPr>
    <w:rPr>
      <w:kern w:val="0"/>
      <w:sz w:val="24"/>
      <w:lang w:val="pl-PL" w:eastAsia="pl-PL"/>
    </w:rPr>
  </w:style>
  <w:style w:type="paragraph" w:customStyle="1" w:styleId="CharCharCharCharCharChar">
    <w:name w:val="Char Char Char Char Char Char"/>
    <w:basedOn w:val="a"/>
    <w:rsid w:val="000A1C60"/>
    <w:pPr>
      <w:spacing w:line="360" w:lineRule="auto"/>
      <w:ind w:firstLineChars="200" w:firstLine="200"/>
    </w:pPr>
    <w:rPr>
      <w:rFonts w:ascii="宋体" w:hAnsi="宋体" w:cs="宋体"/>
      <w:sz w:val="24"/>
    </w:rPr>
  </w:style>
  <w:style w:type="paragraph" w:customStyle="1" w:styleId="211">
    <w:name w:val="标题2+1.1"/>
    <w:basedOn w:val="a"/>
    <w:rsid w:val="000A1C60"/>
    <w:pPr>
      <w:tabs>
        <w:tab w:val="left" w:pos="432"/>
      </w:tabs>
      <w:ind w:left="432" w:hanging="432"/>
    </w:pPr>
  </w:style>
  <w:style w:type="paragraph" w:customStyle="1" w:styleId="Default">
    <w:name w:val="Default"/>
    <w:rsid w:val="000A1C60"/>
    <w:pPr>
      <w:widowControl w:val="0"/>
      <w:autoSpaceDE w:val="0"/>
      <w:autoSpaceDN w:val="0"/>
      <w:adjustRightInd w:val="0"/>
      <w:spacing w:line="360" w:lineRule="auto"/>
      <w:jc w:val="both"/>
    </w:pPr>
    <w:rPr>
      <w:rFonts w:ascii="黑体" w:eastAsia="黑体" w:hAnsi="Times New Roman" w:cs="Times New Roman"/>
      <w:color w:val="000000"/>
      <w:kern w:val="0"/>
      <w:sz w:val="24"/>
      <w:szCs w:val="20"/>
    </w:rPr>
  </w:style>
  <w:style w:type="character" w:customStyle="1" w:styleId="apple-style-span">
    <w:name w:val="apple-style-span"/>
    <w:rsid w:val="000A1C60"/>
  </w:style>
  <w:style w:type="paragraph" w:styleId="af3">
    <w:name w:val="List Paragraph"/>
    <w:basedOn w:val="a"/>
    <w:uiPriority w:val="34"/>
    <w:qFormat/>
    <w:rsid w:val="000A1C60"/>
    <w:pPr>
      <w:ind w:firstLineChars="200" w:firstLine="420"/>
    </w:pPr>
  </w:style>
  <w:style w:type="paragraph" w:customStyle="1" w:styleId="N4">
    <w:name w:val="N4"/>
    <w:basedOn w:val="a"/>
    <w:link w:val="N4Char"/>
    <w:qFormat/>
    <w:rsid w:val="000A1C60"/>
    <w:pPr>
      <w:numPr>
        <w:ilvl w:val="3"/>
        <w:numId w:val="4"/>
      </w:numPr>
      <w:autoSpaceDE w:val="0"/>
      <w:autoSpaceDN w:val="0"/>
      <w:adjustRightInd w:val="0"/>
      <w:jc w:val="left"/>
    </w:pPr>
    <w:rPr>
      <w:rFonts w:ascii="Univers" w:hAnsi="Univers"/>
      <w:kern w:val="0"/>
      <w:szCs w:val="21"/>
    </w:rPr>
  </w:style>
  <w:style w:type="paragraph" w:customStyle="1" w:styleId="N3">
    <w:name w:val="N3"/>
    <w:basedOn w:val="N2"/>
    <w:qFormat/>
    <w:rsid w:val="000A1C60"/>
    <w:pPr>
      <w:numPr>
        <w:ilvl w:val="2"/>
      </w:numPr>
      <w:spacing w:before="100" w:afterLines="0"/>
      <w:jc w:val="both"/>
      <w:outlineLvl w:val="2"/>
    </w:pPr>
    <w:rPr>
      <w:rFonts w:ascii="Univers" w:eastAsia="黑体" w:hAnsi="Univers"/>
      <w:b w:val="0"/>
      <w:sz w:val="21"/>
    </w:rPr>
  </w:style>
  <w:style w:type="paragraph" w:customStyle="1" w:styleId="N1">
    <w:name w:val="N1"/>
    <w:basedOn w:val="a"/>
    <w:qFormat/>
    <w:rsid w:val="000A1C60"/>
    <w:pPr>
      <w:keepNext/>
      <w:keepLines/>
      <w:pageBreakBefore/>
      <w:numPr>
        <w:numId w:val="4"/>
      </w:numPr>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N2">
    <w:name w:val="N2"/>
    <w:basedOn w:val="a"/>
    <w:qFormat/>
    <w:rsid w:val="000A1C60"/>
    <w:pPr>
      <w:keepNext/>
      <w:keepLines/>
      <w:numPr>
        <w:ilvl w:val="1"/>
        <w:numId w:val="4"/>
      </w:numPr>
      <w:spacing w:beforeLines="100" w:afterLines="100"/>
      <w:jc w:val="center"/>
      <w:outlineLvl w:val="1"/>
    </w:pPr>
    <w:rPr>
      <w:rFonts w:ascii="楷体" w:eastAsia="楷体" w:hAnsi="楷体"/>
      <w:b/>
      <w:sz w:val="28"/>
    </w:rPr>
  </w:style>
  <w:style w:type="character" w:customStyle="1" w:styleId="N4Char">
    <w:name w:val="N4 Char"/>
    <w:link w:val="N4"/>
    <w:rsid w:val="000A1C60"/>
    <w:rPr>
      <w:rFonts w:ascii="Univers" w:eastAsia="宋体" w:hAnsi="Univers" w:cs="Times New Roman"/>
      <w:kern w:val="0"/>
      <w:szCs w:val="21"/>
    </w:rPr>
  </w:style>
  <w:style w:type="paragraph" w:customStyle="1" w:styleId="NTB">
    <w:name w:val="NTB"/>
    <w:basedOn w:val="a"/>
    <w:next w:val="a"/>
    <w:link w:val="NTBChar"/>
    <w:qFormat/>
    <w:rsid w:val="000A1C60"/>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rFonts w:asciiTheme="minorHAnsi" w:eastAsiaTheme="minorEastAsia" w:hAnsiTheme="minorHAnsi" w:cstheme="minorBidi"/>
      <w:snapToGrid w:val="0"/>
      <w:color w:val="00CCFF"/>
      <w:szCs w:val="22"/>
    </w:rPr>
  </w:style>
  <w:style w:type="character" w:customStyle="1" w:styleId="NTBChar">
    <w:name w:val="NTB Char"/>
    <w:link w:val="NTB"/>
    <w:rsid w:val="000A1C60"/>
    <w:rPr>
      <w:snapToGrid w:val="0"/>
      <w:color w:val="00CCFF"/>
    </w:rPr>
  </w:style>
  <w:style w:type="table" w:customStyle="1" w:styleId="30">
    <w:name w:val="网格型3"/>
    <w:basedOn w:val="a1"/>
    <w:next w:val="af0"/>
    <w:uiPriority w:val="59"/>
    <w:rsid w:val="000A1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日期 Char"/>
    <w:link w:val="af4"/>
    <w:rsid w:val="000A1C60"/>
    <w:rPr>
      <w:szCs w:val="24"/>
    </w:rPr>
  </w:style>
  <w:style w:type="paragraph" w:styleId="af4">
    <w:name w:val="Date"/>
    <w:basedOn w:val="a"/>
    <w:next w:val="a"/>
    <w:link w:val="Char8"/>
    <w:rsid w:val="000A1C60"/>
    <w:pPr>
      <w:ind w:leftChars="2500" w:left="100"/>
    </w:pPr>
    <w:rPr>
      <w:rFonts w:asciiTheme="minorHAnsi" w:eastAsiaTheme="minorEastAsia" w:hAnsiTheme="minorHAnsi" w:cstheme="minorBidi"/>
    </w:rPr>
  </w:style>
  <w:style w:type="character" w:customStyle="1" w:styleId="Char10">
    <w:name w:val="日期 Char1"/>
    <w:basedOn w:val="a0"/>
    <w:uiPriority w:val="99"/>
    <w:semiHidden/>
    <w:rsid w:val="000A1C60"/>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C60"/>
    <w:pPr>
      <w:widowControl w:val="0"/>
      <w:jc w:val="both"/>
    </w:pPr>
    <w:rPr>
      <w:rFonts w:ascii="Times New Roman" w:eastAsia="宋体" w:hAnsi="Times New Roman" w:cs="Times New Roman"/>
      <w:szCs w:val="24"/>
    </w:rPr>
  </w:style>
  <w:style w:type="paragraph" w:styleId="3">
    <w:name w:val="heading 3"/>
    <w:basedOn w:val="a"/>
    <w:next w:val="a"/>
    <w:link w:val="3Char"/>
    <w:qFormat/>
    <w:rsid w:val="000A1C60"/>
    <w:pPr>
      <w:keepNext/>
      <w:keepLines/>
      <w:spacing w:before="260" w:after="260" w:line="416" w:lineRule="auto"/>
      <w:outlineLvl w:val="2"/>
    </w:pPr>
    <w:rPr>
      <w:b/>
      <w:bCs/>
      <w:sz w:val="32"/>
      <w:szCs w:val="32"/>
    </w:rPr>
  </w:style>
  <w:style w:type="paragraph" w:styleId="4">
    <w:name w:val="heading 4"/>
    <w:basedOn w:val="a"/>
    <w:next w:val="a"/>
    <w:link w:val="4Char"/>
    <w:qFormat/>
    <w:rsid w:val="000A1C60"/>
    <w:pPr>
      <w:keepNext/>
      <w:jc w:val="center"/>
      <w:outlineLvl w:val="3"/>
    </w:pPr>
    <w:rPr>
      <w:u w:val="single" w:color="FF0000"/>
    </w:rPr>
  </w:style>
  <w:style w:type="paragraph" w:styleId="5">
    <w:name w:val="heading 5"/>
    <w:basedOn w:val="a"/>
    <w:next w:val="a"/>
    <w:link w:val="5Char"/>
    <w:qFormat/>
    <w:rsid w:val="000A1C60"/>
    <w:pPr>
      <w:keepNext/>
      <w:keepLines/>
      <w:numPr>
        <w:ilvl w:val="4"/>
        <w:numId w:val="4"/>
      </w:numPr>
      <w:spacing w:before="280" w:after="290" w:line="376" w:lineRule="auto"/>
      <w:ind w:left="1008" w:hanging="432"/>
      <w:outlineLvl w:val="4"/>
    </w:pPr>
    <w:rPr>
      <w:b/>
      <w:bCs/>
      <w:sz w:val="28"/>
      <w:szCs w:val="28"/>
      <w:lang w:val="x-none" w:eastAsia="x-none"/>
    </w:rPr>
  </w:style>
  <w:style w:type="paragraph" w:styleId="6">
    <w:name w:val="heading 6"/>
    <w:basedOn w:val="a"/>
    <w:next w:val="a"/>
    <w:link w:val="6Char"/>
    <w:qFormat/>
    <w:rsid w:val="000A1C60"/>
    <w:pPr>
      <w:keepNext/>
      <w:keepLines/>
      <w:numPr>
        <w:ilvl w:val="5"/>
        <w:numId w:val="4"/>
      </w:numPr>
      <w:spacing w:before="240" w:after="64" w:line="320" w:lineRule="auto"/>
      <w:ind w:left="1152" w:hanging="432"/>
      <w:outlineLvl w:val="5"/>
    </w:pPr>
    <w:rPr>
      <w:rFonts w:ascii="Arial" w:eastAsia="黑体" w:hAnsi="Arial"/>
      <w:b/>
      <w:bCs/>
      <w:sz w:val="24"/>
      <w:lang w:val="x-none" w:eastAsia="x-none"/>
    </w:rPr>
  </w:style>
  <w:style w:type="paragraph" w:styleId="7">
    <w:name w:val="heading 7"/>
    <w:basedOn w:val="a"/>
    <w:next w:val="a"/>
    <w:link w:val="7Char"/>
    <w:qFormat/>
    <w:rsid w:val="000A1C60"/>
    <w:pPr>
      <w:keepNext/>
      <w:keepLines/>
      <w:numPr>
        <w:ilvl w:val="6"/>
        <w:numId w:val="4"/>
      </w:numPr>
      <w:spacing w:before="240" w:after="64" w:line="320" w:lineRule="auto"/>
      <w:ind w:left="1296" w:hanging="288"/>
      <w:outlineLvl w:val="6"/>
    </w:pPr>
    <w:rPr>
      <w:b/>
      <w:bCs/>
      <w:sz w:val="24"/>
      <w:lang w:val="x-none" w:eastAsia="x-none"/>
    </w:rPr>
  </w:style>
  <w:style w:type="paragraph" w:styleId="8">
    <w:name w:val="heading 8"/>
    <w:basedOn w:val="a"/>
    <w:next w:val="a"/>
    <w:link w:val="8Char"/>
    <w:qFormat/>
    <w:rsid w:val="000A1C60"/>
    <w:pPr>
      <w:keepNext/>
      <w:keepLines/>
      <w:numPr>
        <w:ilvl w:val="7"/>
        <w:numId w:val="4"/>
      </w:numPr>
      <w:tabs>
        <w:tab w:val="clear" w:pos="1282"/>
      </w:tabs>
      <w:spacing w:before="240" w:after="64" w:line="320" w:lineRule="auto"/>
      <w:ind w:left="1440" w:hanging="432"/>
      <w:outlineLvl w:val="7"/>
    </w:pPr>
    <w:rPr>
      <w:rFonts w:ascii="Arial" w:eastAsia="黑体" w:hAnsi="Arial"/>
      <w:sz w:val="24"/>
      <w:lang w:val="x-none" w:eastAsia="x-none"/>
    </w:rPr>
  </w:style>
  <w:style w:type="paragraph" w:styleId="9">
    <w:name w:val="heading 9"/>
    <w:basedOn w:val="a"/>
    <w:next w:val="a"/>
    <w:link w:val="9Char"/>
    <w:qFormat/>
    <w:rsid w:val="000A1C60"/>
    <w:pPr>
      <w:keepNext/>
      <w:keepLines/>
      <w:numPr>
        <w:ilvl w:val="8"/>
        <w:numId w:val="4"/>
      </w:numPr>
      <w:tabs>
        <w:tab w:val="clear" w:pos="1423"/>
      </w:tabs>
      <w:spacing w:before="240" w:after="64" w:line="320" w:lineRule="auto"/>
      <w:ind w:left="1584" w:hanging="144"/>
      <w:outlineLvl w:val="8"/>
    </w:pPr>
    <w:rPr>
      <w:rFonts w:ascii="Arial" w:eastAsia="黑体" w:hAnsi="Arial"/>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A1C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1C60"/>
    <w:rPr>
      <w:sz w:val="18"/>
      <w:szCs w:val="18"/>
    </w:rPr>
  </w:style>
  <w:style w:type="paragraph" w:styleId="a4">
    <w:name w:val="footer"/>
    <w:basedOn w:val="a"/>
    <w:link w:val="Char0"/>
    <w:unhideWhenUsed/>
    <w:rsid w:val="000A1C60"/>
    <w:pPr>
      <w:tabs>
        <w:tab w:val="center" w:pos="4153"/>
        <w:tab w:val="right" w:pos="8306"/>
      </w:tabs>
      <w:snapToGrid w:val="0"/>
      <w:jc w:val="left"/>
    </w:pPr>
    <w:rPr>
      <w:sz w:val="18"/>
      <w:szCs w:val="18"/>
    </w:rPr>
  </w:style>
  <w:style w:type="character" w:customStyle="1" w:styleId="Char0">
    <w:name w:val="页脚 Char"/>
    <w:basedOn w:val="a0"/>
    <w:link w:val="a4"/>
    <w:uiPriority w:val="99"/>
    <w:rsid w:val="000A1C60"/>
    <w:rPr>
      <w:sz w:val="18"/>
      <w:szCs w:val="18"/>
    </w:rPr>
  </w:style>
  <w:style w:type="character" w:customStyle="1" w:styleId="3Char">
    <w:name w:val="标题 3 Char"/>
    <w:basedOn w:val="a0"/>
    <w:link w:val="3"/>
    <w:rsid w:val="000A1C60"/>
    <w:rPr>
      <w:rFonts w:ascii="Times New Roman" w:eastAsia="宋体" w:hAnsi="Times New Roman" w:cs="Times New Roman"/>
      <w:b/>
      <w:bCs/>
      <w:sz w:val="32"/>
      <w:szCs w:val="32"/>
    </w:rPr>
  </w:style>
  <w:style w:type="character" w:customStyle="1" w:styleId="4Char">
    <w:name w:val="标题 4 Char"/>
    <w:basedOn w:val="a0"/>
    <w:link w:val="4"/>
    <w:rsid w:val="000A1C60"/>
    <w:rPr>
      <w:rFonts w:ascii="Times New Roman" w:eastAsia="宋体" w:hAnsi="Times New Roman" w:cs="Times New Roman"/>
      <w:szCs w:val="24"/>
      <w:u w:val="single" w:color="FF0000"/>
    </w:rPr>
  </w:style>
  <w:style w:type="character" w:customStyle="1" w:styleId="5Char">
    <w:name w:val="标题 5 Char"/>
    <w:basedOn w:val="a0"/>
    <w:link w:val="5"/>
    <w:rsid w:val="000A1C60"/>
    <w:rPr>
      <w:rFonts w:ascii="Times New Roman" w:eastAsia="宋体" w:hAnsi="Times New Roman" w:cs="Times New Roman"/>
      <w:b/>
      <w:bCs/>
      <w:sz w:val="28"/>
      <w:szCs w:val="28"/>
      <w:lang w:val="x-none" w:eastAsia="x-none"/>
    </w:rPr>
  </w:style>
  <w:style w:type="character" w:customStyle="1" w:styleId="6Char">
    <w:name w:val="标题 6 Char"/>
    <w:basedOn w:val="a0"/>
    <w:link w:val="6"/>
    <w:rsid w:val="000A1C60"/>
    <w:rPr>
      <w:rFonts w:ascii="Arial" w:eastAsia="黑体" w:hAnsi="Arial" w:cs="Times New Roman"/>
      <w:b/>
      <w:bCs/>
      <w:sz w:val="24"/>
      <w:szCs w:val="24"/>
      <w:lang w:val="x-none" w:eastAsia="x-none"/>
    </w:rPr>
  </w:style>
  <w:style w:type="character" w:customStyle="1" w:styleId="7Char">
    <w:name w:val="标题 7 Char"/>
    <w:basedOn w:val="a0"/>
    <w:link w:val="7"/>
    <w:rsid w:val="000A1C60"/>
    <w:rPr>
      <w:rFonts w:ascii="Times New Roman" w:eastAsia="宋体" w:hAnsi="Times New Roman" w:cs="Times New Roman"/>
      <w:b/>
      <w:bCs/>
      <w:sz w:val="24"/>
      <w:szCs w:val="24"/>
      <w:lang w:val="x-none" w:eastAsia="x-none"/>
    </w:rPr>
  </w:style>
  <w:style w:type="character" w:customStyle="1" w:styleId="8Char">
    <w:name w:val="标题 8 Char"/>
    <w:basedOn w:val="a0"/>
    <w:link w:val="8"/>
    <w:rsid w:val="000A1C60"/>
    <w:rPr>
      <w:rFonts w:ascii="Arial" w:eastAsia="黑体" w:hAnsi="Arial" w:cs="Times New Roman"/>
      <w:sz w:val="24"/>
      <w:szCs w:val="24"/>
      <w:lang w:val="x-none" w:eastAsia="x-none"/>
    </w:rPr>
  </w:style>
  <w:style w:type="character" w:customStyle="1" w:styleId="9Char">
    <w:name w:val="标题 9 Char"/>
    <w:basedOn w:val="a0"/>
    <w:link w:val="9"/>
    <w:rsid w:val="000A1C60"/>
    <w:rPr>
      <w:rFonts w:ascii="Arial" w:eastAsia="黑体" w:hAnsi="Arial" w:cs="Times New Roman"/>
      <w:szCs w:val="21"/>
      <w:lang w:val="x-none" w:eastAsia="x-none"/>
    </w:rPr>
  </w:style>
  <w:style w:type="paragraph" w:styleId="a5">
    <w:name w:val="Plain Text"/>
    <w:aliases w:val="普通文字"/>
    <w:basedOn w:val="a"/>
    <w:link w:val="Char1"/>
    <w:rsid w:val="000A1C60"/>
    <w:rPr>
      <w:rFonts w:ascii="宋体" w:hAnsi="Courier New"/>
      <w:szCs w:val="20"/>
    </w:rPr>
  </w:style>
  <w:style w:type="character" w:customStyle="1" w:styleId="Char1">
    <w:name w:val="纯文本 Char"/>
    <w:aliases w:val="普通文字 Char"/>
    <w:basedOn w:val="a0"/>
    <w:link w:val="a5"/>
    <w:rsid w:val="000A1C60"/>
    <w:rPr>
      <w:rFonts w:ascii="宋体" w:eastAsia="宋体" w:hAnsi="Courier New" w:cs="Times New Roman"/>
      <w:szCs w:val="20"/>
    </w:rPr>
  </w:style>
  <w:style w:type="character" w:styleId="a6">
    <w:name w:val="page number"/>
    <w:basedOn w:val="a0"/>
    <w:rsid w:val="000A1C60"/>
  </w:style>
  <w:style w:type="character" w:styleId="a7">
    <w:name w:val="Hyperlink"/>
    <w:basedOn w:val="a0"/>
    <w:rsid w:val="000A1C60"/>
    <w:rPr>
      <w:color w:val="0000FF"/>
      <w:u w:val="single"/>
    </w:rPr>
  </w:style>
  <w:style w:type="character" w:styleId="a8">
    <w:name w:val="FollowedHyperlink"/>
    <w:basedOn w:val="a0"/>
    <w:rsid w:val="000A1C60"/>
    <w:rPr>
      <w:color w:val="800080"/>
      <w:u w:val="single"/>
    </w:rPr>
  </w:style>
  <w:style w:type="paragraph" w:styleId="a9">
    <w:name w:val="footnote text"/>
    <w:aliases w:val="DNV-FT,DNV-FT Char Char,fn,footnote text"/>
    <w:basedOn w:val="a"/>
    <w:link w:val="Char2"/>
    <w:uiPriority w:val="99"/>
    <w:rsid w:val="000A1C60"/>
    <w:pPr>
      <w:snapToGrid w:val="0"/>
      <w:jc w:val="left"/>
    </w:pPr>
    <w:rPr>
      <w:sz w:val="18"/>
      <w:szCs w:val="18"/>
    </w:rPr>
  </w:style>
  <w:style w:type="character" w:customStyle="1" w:styleId="Char2">
    <w:name w:val="脚注文本 Char"/>
    <w:aliases w:val="DNV-FT Char,DNV-FT Char Char Char,fn Char,footnote text Char"/>
    <w:basedOn w:val="a0"/>
    <w:link w:val="a9"/>
    <w:uiPriority w:val="99"/>
    <w:rsid w:val="000A1C60"/>
    <w:rPr>
      <w:rFonts w:ascii="Times New Roman" w:eastAsia="宋体" w:hAnsi="Times New Roman" w:cs="Times New Roman"/>
      <w:sz w:val="18"/>
      <w:szCs w:val="18"/>
    </w:rPr>
  </w:style>
  <w:style w:type="character" w:styleId="aa">
    <w:name w:val="footnote reference"/>
    <w:basedOn w:val="a0"/>
    <w:rsid w:val="000A1C60"/>
    <w:rPr>
      <w:vertAlign w:val="superscript"/>
    </w:rPr>
  </w:style>
  <w:style w:type="paragraph" w:customStyle="1" w:styleId="TimesNewRoman">
    <w:name w:val="普通文字 + (西文) Times New Roman"/>
    <w:aliases w:val="(中文) 仿宋_GB2312,四号"/>
    <w:basedOn w:val="a5"/>
    <w:rsid w:val="000A1C60"/>
    <w:pPr>
      <w:numPr>
        <w:ilvl w:val="1"/>
        <w:numId w:val="2"/>
      </w:numPr>
    </w:pPr>
    <w:rPr>
      <w:rFonts w:ascii="Times New Roman" w:eastAsia="仿宋_GB2312" w:hAnsi="Times New Roman"/>
      <w:bCs/>
      <w:sz w:val="28"/>
    </w:rPr>
  </w:style>
  <w:style w:type="paragraph" w:styleId="ab">
    <w:name w:val="Body Text Indent"/>
    <w:basedOn w:val="a"/>
    <w:link w:val="Char3"/>
    <w:rsid w:val="000A1C60"/>
    <w:pPr>
      <w:autoSpaceDE w:val="0"/>
      <w:autoSpaceDN w:val="0"/>
      <w:adjustRightInd w:val="0"/>
      <w:ind w:firstLineChars="260" w:firstLine="546"/>
      <w:jc w:val="left"/>
    </w:pPr>
    <w:rPr>
      <w:color w:val="000000"/>
      <w:szCs w:val="21"/>
    </w:rPr>
  </w:style>
  <w:style w:type="character" w:customStyle="1" w:styleId="Char3">
    <w:name w:val="正文文本缩进 Char"/>
    <w:basedOn w:val="a0"/>
    <w:link w:val="ab"/>
    <w:rsid w:val="000A1C60"/>
    <w:rPr>
      <w:rFonts w:ascii="Times New Roman" w:eastAsia="宋体" w:hAnsi="Times New Roman" w:cs="Times New Roman"/>
      <w:color w:val="000000"/>
      <w:szCs w:val="21"/>
    </w:rPr>
  </w:style>
  <w:style w:type="character" w:customStyle="1" w:styleId="hottext1">
    <w:name w:val="hottext1"/>
    <w:basedOn w:val="a0"/>
    <w:rsid w:val="000A1C60"/>
    <w:rPr>
      <w:rFonts w:ascii="宋体" w:eastAsia="宋体" w:hAnsi="宋体" w:hint="eastAsia"/>
      <w:strike w:val="0"/>
      <w:dstrike w:val="0"/>
      <w:color w:val="333333"/>
      <w:sz w:val="20"/>
      <w:szCs w:val="20"/>
      <w:u w:val="none"/>
      <w:effect w:val="none"/>
    </w:rPr>
  </w:style>
  <w:style w:type="character" w:styleId="ac">
    <w:name w:val="annotation reference"/>
    <w:basedOn w:val="a0"/>
    <w:semiHidden/>
    <w:rsid w:val="000A1C60"/>
    <w:rPr>
      <w:sz w:val="21"/>
      <w:szCs w:val="21"/>
    </w:rPr>
  </w:style>
  <w:style w:type="paragraph" w:styleId="ad">
    <w:name w:val="annotation text"/>
    <w:basedOn w:val="a"/>
    <w:link w:val="Char4"/>
    <w:semiHidden/>
    <w:rsid w:val="000A1C60"/>
    <w:pPr>
      <w:jc w:val="left"/>
    </w:pPr>
  </w:style>
  <w:style w:type="character" w:customStyle="1" w:styleId="Char4">
    <w:name w:val="批注文字 Char"/>
    <w:basedOn w:val="a0"/>
    <w:link w:val="ad"/>
    <w:semiHidden/>
    <w:rsid w:val="000A1C60"/>
    <w:rPr>
      <w:rFonts w:ascii="Times New Roman" w:eastAsia="宋体" w:hAnsi="Times New Roman" w:cs="Times New Roman"/>
      <w:szCs w:val="24"/>
    </w:rPr>
  </w:style>
  <w:style w:type="paragraph" w:customStyle="1" w:styleId="Equation">
    <w:name w:val="Equation"/>
    <w:basedOn w:val="a"/>
    <w:rsid w:val="000A1C60"/>
    <w:pPr>
      <w:widowControl/>
      <w:spacing w:after="140"/>
      <w:jc w:val="center"/>
    </w:pPr>
    <w:rPr>
      <w:kern w:val="0"/>
      <w:sz w:val="24"/>
      <w:szCs w:val="20"/>
      <w:lang w:val="en-GB" w:eastAsia="en-US"/>
    </w:rPr>
  </w:style>
  <w:style w:type="paragraph" w:styleId="2">
    <w:name w:val="Body Text Indent 2"/>
    <w:basedOn w:val="a"/>
    <w:link w:val="2Char"/>
    <w:rsid w:val="000A1C60"/>
    <w:pPr>
      <w:autoSpaceDE w:val="0"/>
      <w:autoSpaceDN w:val="0"/>
      <w:adjustRightInd w:val="0"/>
      <w:ind w:firstLineChars="200" w:firstLine="420"/>
      <w:jc w:val="left"/>
    </w:pPr>
    <w:rPr>
      <w:color w:val="000000"/>
    </w:rPr>
  </w:style>
  <w:style w:type="character" w:customStyle="1" w:styleId="2Char">
    <w:name w:val="正文文本缩进 2 Char"/>
    <w:basedOn w:val="a0"/>
    <w:link w:val="2"/>
    <w:rsid w:val="000A1C60"/>
    <w:rPr>
      <w:rFonts w:ascii="Times New Roman" w:eastAsia="宋体" w:hAnsi="Times New Roman" w:cs="Times New Roman"/>
      <w:color w:val="000000"/>
      <w:szCs w:val="24"/>
    </w:rPr>
  </w:style>
  <w:style w:type="paragraph" w:styleId="ae">
    <w:name w:val="Block Text"/>
    <w:basedOn w:val="a"/>
    <w:rsid w:val="000A1C60"/>
    <w:pPr>
      <w:ind w:leftChars="-28" w:left="-59" w:rightChars="-41" w:right="-86"/>
      <w:jc w:val="center"/>
    </w:pPr>
    <w:rPr>
      <w:color w:val="000000"/>
    </w:rPr>
  </w:style>
  <w:style w:type="table" w:styleId="1">
    <w:name w:val="Table Grid 1"/>
    <w:basedOn w:val="a1"/>
    <w:rsid w:val="000A1C60"/>
    <w:pPr>
      <w:widowControl w:val="0"/>
      <w:jc w:val="both"/>
    </w:pPr>
    <w:rPr>
      <w:rFonts w:ascii="Times New Roman" w:eastAsia="宋体" w:hAnsi="Times New Roman" w:cs="Times New Roman"/>
      <w:kern w:val="0"/>
      <w:sz w:val="20"/>
      <w:szCs w:val="20"/>
    </w:rPr>
    <w:tblPr>
      <w:tblBorders>
        <w:top w:val="single" w:sz="12" w:space="0" w:color="auto"/>
        <w:bottom w:val="single" w:sz="12" w:space="0" w:color="auto"/>
        <w:insideH w:val="single" w:sz="4" w:space="0" w:color="auto"/>
        <w:insideV w:val="single" w:sz="4" w:space="0" w:color="auto"/>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
    <w:name w:val="Balloon Text"/>
    <w:basedOn w:val="a"/>
    <w:link w:val="Char5"/>
    <w:semiHidden/>
    <w:rsid w:val="000A1C60"/>
    <w:rPr>
      <w:sz w:val="18"/>
      <w:szCs w:val="18"/>
    </w:rPr>
  </w:style>
  <w:style w:type="character" w:customStyle="1" w:styleId="Char5">
    <w:name w:val="批注框文本 Char"/>
    <w:basedOn w:val="a0"/>
    <w:link w:val="af"/>
    <w:semiHidden/>
    <w:rsid w:val="000A1C60"/>
    <w:rPr>
      <w:rFonts w:ascii="Times New Roman" w:eastAsia="宋体" w:hAnsi="Times New Roman" w:cs="Times New Roman"/>
      <w:sz w:val="18"/>
      <w:szCs w:val="18"/>
    </w:rPr>
  </w:style>
  <w:style w:type="table" w:styleId="af0">
    <w:name w:val="Table Grid"/>
    <w:basedOn w:val="a1"/>
    <w:rsid w:val="000A1C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d"/>
    <w:next w:val="ad"/>
    <w:link w:val="Char6"/>
    <w:semiHidden/>
    <w:rsid w:val="000A1C60"/>
    <w:rPr>
      <w:b/>
      <w:bCs/>
    </w:rPr>
  </w:style>
  <w:style w:type="character" w:customStyle="1" w:styleId="Char6">
    <w:name w:val="批注主题 Char"/>
    <w:basedOn w:val="Char4"/>
    <w:link w:val="af1"/>
    <w:semiHidden/>
    <w:rsid w:val="000A1C60"/>
    <w:rPr>
      <w:rFonts w:ascii="Times New Roman" w:eastAsia="宋体" w:hAnsi="Times New Roman" w:cs="Times New Roman"/>
      <w:b/>
      <w:bCs/>
      <w:szCs w:val="24"/>
    </w:rPr>
  </w:style>
  <w:style w:type="paragraph" w:styleId="af2">
    <w:name w:val="Document Map"/>
    <w:basedOn w:val="a"/>
    <w:link w:val="Char7"/>
    <w:semiHidden/>
    <w:rsid w:val="000A1C60"/>
    <w:pPr>
      <w:shd w:val="clear" w:color="auto" w:fill="000080"/>
    </w:pPr>
  </w:style>
  <w:style w:type="character" w:customStyle="1" w:styleId="Char7">
    <w:name w:val="文档结构图 Char"/>
    <w:basedOn w:val="a0"/>
    <w:link w:val="af2"/>
    <w:semiHidden/>
    <w:rsid w:val="000A1C60"/>
    <w:rPr>
      <w:rFonts w:ascii="Times New Roman" w:eastAsia="宋体" w:hAnsi="Times New Roman" w:cs="Times New Roman"/>
      <w:szCs w:val="24"/>
      <w:shd w:val="clear" w:color="auto" w:fill="000080"/>
    </w:rPr>
  </w:style>
  <w:style w:type="numbering" w:styleId="111111">
    <w:name w:val="Outline List 2"/>
    <w:basedOn w:val="a2"/>
    <w:rsid w:val="000A1C60"/>
    <w:pPr>
      <w:numPr>
        <w:numId w:val="3"/>
      </w:numPr>
    </w:pPr>
  </w:style>
  <w:style w:type="paragraph" w:customStyle="1" w:styleId="CharChar2CharCharCharChar">
    <w:name w:val="Char Char2 Char Char Char Char"/>
    <w:basedOn w:val="a"/>
    <w:rsid w:val="000A1C60"/>
    <w:pPr>
      <w:widowControl/>
      <w:jc w:val="left"/>
    </w:pPr>
    <w:rPr>
      <w:kern w:val="0"/>
      <w:sz w:val="24"/>
      <w:lang w:val="pl-PL" w:eastAsia="pl-PL"/>
    </w:rPr>
  </w:style>
  <w:style w:type="paragraph" w:customStyle="1" w:styleId="CharCharCharCharCharChar">
    <w:name w:val="Char Char Char Char Char Char"/>
    <w:basedOn w:val="a"/>
    <w:rsid w:val="000A1C60"/>
    <w:pPr>
      <w:spacing w:line="360" w:lineRule="auto"/>
      <w:ind w:firstLineChars="200" w:firstLine="200"/>
    </w:pPr>
    <w:rPr>
      <w:rFonts w:ascii="宋体" w:hAnsi="宋体" w:cs="宋体"/>
      <w:sz w:val="24"/>
    </w:rPr>
  </w:style>
  <w:style w:type="paragraph" w:customStyle="1" w:styleId="211">
    <w:name w:val="标题2+1.1"/>
    <w:basedOn w:val="a"/>
    <w:rsid w:val="000A1C60"/>
    <w:pPr>
      <w:tabs>
        <w:tab w:val="left" w:pos="432"/>
      </w:tabs>
      <w:ind w:left="432" w:hanging="432"/>
    </w:pPr>
  </w:style>
  <w:style w:type="paragraph" w:customStyle="1" w:styleId="Default">
    <w:name w:val="Default"/>
    <w:rsid w:val="000A1C60"/>
    <w:pPr>
      <w:widowControl w:val="0"/>
      <w:autoSpaceDE w:val="0"/>
      <w:autoSpaceDN w:val="0"/>
      <w:adjustRightInd w:val="0"/>
      <w:spacing w:line="360" w:lineRule="auto"/>
      <w:jc w:val="both"/>
    </w:pPr>
    <w:rPr>
      <w:rFonts w:ascii="黑体" w:eastAsia="黑体" w:hAnsi="Times New Roman" w:cs="Times New Roman"/>
      <w:color w:val="000000"/>
      <w:kern w:val="0"/>
      <w:sz w:val="24"/>
      <w:szCs w:val="20"/>
    </w:rPr>
  </w:style>
  <w:style w:type="character" w:customStyle="1" w:styleId="apple-style-span">
    <w:name w:val="apple-style-span"/>
    <w:rsid w:val="000A1C60"/>
  </w:style>
  <w:style w:type="paragraph" w:styleId="af3">
    <w:name w:val="List Paragraph"/>
    <w:basedOn w:val="a"/>
    <w:uiPriority w:val="34"/>
    <w:qFormat/>
    <w:rsid w:val="000A1C60"/>
    <w:pPr>
      <w:ind w:firstLineChars="200" w:firstLine="420"/>
    </w:pPr>
  </w:style>
  <w:style w:type="paragraph" w:customStyle="1" w:styleId="N4">
    <w:name w:val="N4"/>
    <w:basedOn w:val="a"/>
    <w:link w:val="N4Char"/>
    <w:qFormat/>
    <w:rsid w:val="000A1C60"/>
    <w:pPr>
      <w:numPr>
        <w:ilvl w:val="3"/>
        <w:numId w:val="4"/>
      </w:numPr>
      <w:autoSpaceDE w:val="0"/>
      <w:autoSpaceDN w:val="0"/>
      <w:adjustRightInd w:val="0"/>
      <w:jc w:val="left"/>
    </w:pPr>
    <w:rPr>
      <w:rFonts w:ascii="Univers" w:hAnsi="Univers"/>
      <w:kern w:val="0"/>
      <w:szCs w:val="21"/>
      <w:lang w:val="x-none" w:eastAsia="x-none"/>
    </w:rPr>
  </w:style>
  <w:style w:type="paragraph" w:customStyle="1" w:styleId="N3">
    <w:name w:val="N3"/>
    <w:basedOn w:val="N2"/>
    <w:qFormat/>
    <w:rsid w:val="000A1C60"/>
    <w:pPr>
      <w:numPr>
        <w:ilvl w:val="2"/>
      </w:numPr>
      <w:spacing w:before="100" w:afterLines="0"/>
      <w:jc w:val="both"/>
      <w:outlineLvl w:val="2"/>
    </w:pPr>
    <w:rPr>
      <w:rFonts w:ascii="Univers" w:eastAsia="黑体" w:hAnsi="Univers"/>
      <w:b w:val="0"/>
      <w:sz w:val="21"/>
    </w:rPr>
  </w:style>
  <w:style w:type="paragraph" w:customStyle="1" w:styleId="N1">
    <w:name w:val="N1"/>
    <w:basedOn w:val="a"/>
    <w:qFormat/>
    <w:rsid w:val="000A1C60"/>
    <w:pPr>
      <w:keepNext/>
      <w:keepLines/>
      <w:pageBreakBefore/>
      <w:numPr>
        <w:numId w:val="4"/>
      </w:numPr>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N2">
    <w:name w:val="N2"/>
    <w:basedOn w:val="a"/>
    <w:qFormat/>
    <w:rsid w:val="000A1C60"/>
    <w:pPr>
      <w:keepNext/>
      <w:keepLines/>
      <w:numPr>
        <w:ilvl w:val="1"/>
        <w:numId w:val="4"/>
      </w:numPr>
      <w:spacing w:beforeLines="100" w:afterLines="100"/>
      <w:jc w:val="center"/>
      <w:outlineLvl w:val="1"/>
    </w:pPr>
    <w:rPr>
      <w:rFonts w:ascii="楷体" w:eastAsia="楷体" w:hAnsi="楷体"/>
      <w:b/>
      <w:sz w:val="28"/>
    </w:rPr>
  </w:style>
  <w:style w:type="character" w:customStyle="1" w:styleId="N4Char">
    <w:name w:val="N4 Char"/>
    <w:link w:val="N4"/>
    <w:rsid w:val="000A1C60"/>
    <w:rPr>
      <w:rFonts w:ascii="Univers" w:eastAsia="宋体" w:hAnsi="Univers" w:cs="Times New Roman"/>
      <w:kern w:val="0"/>
      <w:szCs w:val="21"/>
      <w:lang w:val="x-none" w:eastAsia="x-none"/>
    </w:rPr>
  </w:style>
  <w:style w:type="paragraph" w:customStyle="1" w:styleId="NTB">
    <w:name w:val="NTB"/>
    <w:basedOn w:val="a"/>
    <w:next w:val="a"/>
    <w:link w:val="NTBChar"/>
    <w:qFormat/>
    <w:rsid w:val="000A1C60"/>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rFonts w:asciiTheme="minorHAnsi" w:eastAsiaTheme="minorEastAsia" w:hAnsiTheme="minorHAnsi" w:cstheme="minorBidi"/>
      <w:snapToGrid w:val="0"/>
      <w:color w:val="00CCFF"/>
      <w:szCs w:val="22"/>
    </w:rPr>
  </w:style>
  <w:style w:type="character" w:customStyle="1" w:styleId="NTBChar">
    <w:name w:val="NTB Char"/>
    <w:link w:val="NTB"/>
    <w:rsid w:val="000A1C60"/>
    <w:rPr>
      <w:snapToGrid w:val="0"/>
      <w:color w:val="00CCFF"/>
    </w:rPr>
  </w:style>
  <w:style w:type="table" w:customStyle="1" w:styleId="30">
    <w:name w:val="网格型3"/>
    <w:basedOn w:val="a1"/>
    <w:next w:val="af0"/>
    <w:uiPriority w:val="59"/>
    <w:rsid w:val="000A1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日期 Char"/>
    <w:link w:val="af4"/>
    <w:rsid w:val="000A1C60"/>
    <w:rPr>
      <w:szCs w:val="24"/>
    </w:rPr>
  </w:style>
  <w:style w:type="paragraph" w:styleId="af4">
    <w:name w:val="Date"/>
    <w:basedOn w:val="a"/>
    <w:next w:val="a"/>
    <w:link w:val="Char8"/>
    <w:rsid w:val="000A1C60"/>
    <w:pPr>
      <w:ind w:leftChars="2500" w:left="100"/>
    </w:pPr>
    <w:rPr>
      <w:rFonts w:asciiTheme="minorHAnsi" w:eastAsiaTheme="minorEastAsia" w:hAnsiTheme="minorHAnsi" w:cstheme="minorBidi"/>
    </w:rPr>
  </w:style>
  <w:style w:type="character" w:customStyle="1" w:styleId="Char10">
    <w:name w:val="日期 Char1"/>
    <w:basedOn w:val="a0"/>
    <w:uiPriority w:val="99"/>
    <w:semiHidden/>
    <w:rsid w:val="000A1C6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D9161-227B-45B2-929E-AAA510B6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1163</Words>
  <Characters>6633</Characters>
  <Application>Microsoft Office Word</Application>
  <DocSecurity>0</DocSecurity>
  <Lines>55</Lines>
  <Paragraphs>15</Paragraphs>
  <ScaleCrop>false</ScaleCrop>
  <Company/>
  <LinksUpToDate>false</LinksUpToDate>
  <CharactersWithSpaces>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何菲菲</dc:creator>
  <cp:lastModifiedBy>王志芳</cp:lastModifiedBy>
  <cp:revision>4</cp:revision>
  <dcterms:created xsi:type="dcterms:W3CDTF">2017-11-29T02:35:00Z</dcterms:created>
  <dcterms:modified xsi:type="dcterms:W3CDTF">2017-12-06T01:22:00Z</dcterms:modified>
</cp:coreProperties>
</file>